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5A1" w:rsidRDefault="006615A1" w:rsidP="006615A1">
      <w:pPr>
        <w:spacing w:before="184"/>
        <w:rPr>
          <w:b/>
          <w:sz w:val="32"/>
        </w:rPr>
      </w:pPr>
      <w:r>
        <w:rPr>
          <w:b/>
          <w:color w:val="00B050"/>
          <w:sz w:val="32"/>
        </w:rPr>
        <w:t>ADMISSIONS POLICY</w:t>
      </w:r>
      <w:r>
        <w:rPr>
          <w:b/>
          <w:sz w:val="32"/>
        </w:rPr>
        <w:t xml:space="preserve"> </w:t>
      </w:r>
    </w:p>
    <w:p w:rsidR="006615A1" w:rsidRDefault="006615A1" w:rsidP="006615A1">
      <w:pPr>
        <w:spacing w:before="184"/>
        <w:rPr>
          <w:b/>
          <w:sz w:val="28"/>
        </w:rPr>
      </w:pPr>
      <w:proofErr w:type="spellStart"/>
      <w:r>
        <w:rPr>
          <w:b/>
          <w:sz w:val="32"/>
        </w:rPr>
        <w:t>Scoil</w:t>
      </w:r>
      <w:proofErr w:type="spellEnd"/>
      <w:r>
        <w:rPr>
          <w:b/>
          <w:sz w:val="32"/>
        </w:rPr>
        <w:t xml:space="preserve"> Mhuire </w:t>
      </w:r>
      <w:proofErr w:type="spellStart"/>
      <w:r>
        <w:rPr>
          <w:b/>
          <w:sz w:val="32"/>
        </w:rPr>
        <w:t>gan</w:t>
      </w:r>
      <w:proofErr w:type="spellEnd"/>
      <w:r>
        <w:rPr>
          <w:b/>
          <w:sz w:val="32"/>
        </w:rPr>
        <w:t xml:space="preserve"> </w:t>
      </w:r>
      <w:proofErr w:type="spellStart"/>
      <w:r>
        <w:rPr>
          <w:b/>
          <w:sz w:val="32"/>
        </w:rPr>
        <w:t>Smal</w:t>
      </w:r>
      <w:proofErr w:type="spellEnd"/>
      <w:r>
        <w:rPr>
          <w:b/>
          <w:sz w:val="28"/>
        </w:rPr>
        <w:t xml:space="preserve"> (GLASHEEN GIRLS’ NS) </w:t>
      </w:r>
    </w:p>
    <w:p w:rsidR="006615A1" w:rsidRDefault="006615A1" w:rsidP="006615A1">
      <w:pPr>
        <w:spacing w:before="184"/>
        <w:rPr>
          <w:b/>
          <w:sz w:val="28"/>
          <w:szCs w:val="28"/>
        </w:rPr>
      </w:pPr>
      <w:r>
        <w:rPr>
          <w:b/>
          <w:color w:val="00B050"/>
          <w:sz w:val="28"/>
          <w:szCs w:val="28"/>
        </w:rPr>
        <w:t xml:space="preserve">                                                 (last reviewed September 202</w:t>
      </w:r>
      <w:r w:rsidR="00A64421">
        <w:rPr>
          <w:b/>
          <w:color w:val="00B050"/>
          <w:sz w:val="28"/>
          <w:szCs w:val="28"/>
        </w:rPr>
        <w:t>4</w:t>
      </w:r>
      <w:bookmarkStart w:id="0" w:name="_GoBack"/>
      <w:bookmarkEnd w:id="0"/>
      <w:r>
        <w:rPr>
          <w:b/>
          <w:color w:val="00B050"/>
          <w:sz w:val="28"/>
          <w:szCs w:val="28"/>
        </w:rPr>
        <w:t>)</w:t>
      </w:r>
    </w:p>
    <w:p w:rsidR="006615A1" w:rsidRDefault="006615A1" w:rsidP="006615A1">
      <w:pPr>
        <w:pStyle w:val="BodyText"/>
        <w:rPr>
          <w:b/>
          <w:sz w:val="34"/>
        </w:rPr>
      </w:pPr>
      <w:r>
        <w:rPr>
          <w:noProof/>
        </w:rPr>
        <mc:AlternateContent>
          <mc:Choice Requires="wps">
            <w:drawing>
              <wp:anchor distT="0" distB="0" distL="114300" distR="114300" simplePos="0" relativeHeight="251661824" behindDoc="0" locked="0" layoutInCell="1" allowOverlap="1" wp14:anchorId="3BBE057D" wp14:editId="03E54E6D">
                <wp:simplePos x="0" y="0"/>
                <wp:positionH relativeFrom="column">
                  <wp:posOffset>0</wp:posOffset>
                </wp:positionH>
                <wp:positionV relativeFrom="paragraph">
                  <wp:posOffset>0</wp:posOffset>
                </wp:positionV>
                <wp:extent cx="1828800" cy="18288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6615A1" w:rsidRDefault="006615A1" w:rsidP="006615A1">
                            <w:pPr>
                              <w:tabs>
                                <w:tab w:val="left" w:pos="2985"/>
                              </w:tabs>
                              <w:spacing w:before="183" w:line="367" w:lineRule="auto"/>
                              <w:ind w:right="1902"/>
                              <w:rPr>
                                <w:b/>
                                <w:sz w:val="28"/>
                              </w:rPr>
                            </w:pPr>
                            <w:r>
                              <w:rPr>
                                <w:b/>
                                <w:color w:val="385522"/>
                                <w:sz w:val="28"/>
                              </w:rPr>
                              <w:t xml:space="preserve">School Address: School Avenue, </w:t>
                            </w:r>
                            <w:proofErr w:type="spellStart"/>
                            <w:r>
                              <w:rPr>
                                <w:b/>
                                <w:color w:val="385522"/>
                                <w:sz w:val="28"/>
                              </w:rPr>
                              <w:t>Glasheen</w:t>
                            </w:r>
                            <w:proofErr w:type="spellEnd"/>
                            <w:r>
                              <w:rPr>
                                <w:b/>
                                <w:color w:val="385522"/>
                                <w:sz w:val="28"/>
                              </w:rPr>
                              <w:t>,</w:t>
                            </w:r>
                            <w:r>
                              <w:rPr>
                                <w:b/>
                                <w:color w:val="385522"/>
                                <w:spacing w:val="-30"/>
                                <w:sz w:val="28"/>
                              </w:rPr>
                              <w:t xml:space="preserve"> </w:t>
                            </w:r>
                            <w:r>
                              <w:rPr>
                                <w:b/>
                                <w:color w:val="385522"/>
                                <w:sz w:val="28"/>
                              </w:rPr>
                              <w:t>Cork Roll</w:t>
                            </w:r>
                            <w:r>
                              <w:rPr>
                                <w:b/>
                                <w:color w:val="385522"/>
                                <w:spacing w:val="-6"/>
                                <w:sz w:val="28"/>
                              </w:rPr>
                              <w:t xml:space="preserve"> </w:t>
                            </w:r>
                            <w:r>
                              <w:rPr>
                                <w:b/>
                                <w:color w:val="385522"/>
                                <w:sz w:val="28"/>
                              </w:rPr>
                              <w:t>number: 17105I</w:t>
                            </w:r>
                          </w:p>
                          <w:p w:rsidR="006615A1" w:rsidRPr="000E2A19" w:rsidRDefault="006615A1" w:rsidP="000E2A19">
                            <w:pPr>
                              <w:spacing w:before="2"/>
                              <w:rPr>
                                <w:b/>
                                <w:color w:val="385522"/>
                                <w:sz w:val="28"/>
                              </w:rPr>
                            </w:pPr>
                            <w:r>
                              <w:rPr>
                                <w:b/>
                                <w:color w:val="385522"/>
                                <w:sz w:val="28"/>
                              </w:rPr>
                              <w:t>School Patron: Catholic Bishop of Cork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BBE057D" id="_x0000_t202" coordsize="21600,21600" o:spt="202" path="m,l,21600r21600,l21600,xe">
                <v:stroke joinstyle="miter"/>
                <v:path gradientshapeok="t" o:connecttype="rect"/>
              </v:shapetype>
              <v:shape id="Text Box 25" o:spid="_x0000_s1026"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" filled="f" strokeweight=".5pt">
                <v:fill o:detectmouseclick="t"/>
                <v:textbox style="mso-fit-shape-to-text:t">
                  <w:txbxContent>
                    <w:p w:rsidR="006615A1" w:rsidRDefault="006615A1" w:rsidP="006615A1">
                      <w:pPr>
                        <w:tabs>
                          <w:tab w:val="left" w:pos="2985"/>
                        </w:tabs>
                        <w:spacing w:before="183" w:line="367" w:lineRule="auto"/>
                        <w:ind w:right="1902"/>
                        <w:rPr>
                          <w:b/>
                          <w:sz w:val="28"/>
                        </w:rPr>
                      </w:pPr>
                      <w:r>
                        <w:rPr>
                          <w:b/>
                          <w:color w:val="385522"/>
                          <w:sz w:val="28"/>
                        </w:rPr>
                        <w:t xml:space="preserve">School Address: School Avenue, </w:t>
                      </w:r>
                      <w:proofErr w:type="spellStart"/>
                      <w:r>
                        <w:rPr>
                          <w:b/>
                          <w:color w:val="385522"/>
                          <w:sz w:val="28"/>
                        </w:rPr>
                        <w:t>Glasheen</w:t>
                      </w:r>
                      <w:proofErr w:type="spellEnd"/>
                      <w:r>
                        <w:rPr>
                          <w:b/>
                          <w:color w:val="385522"/>
                          <w:sz w:val="28"/>
                        </w:rPr>
                        <w:t>,</w:t>
                      </w:r>
                      <w:r>
                        <w:rPr>
                          <w:b/>
                          <w:color w:val="385522"/>
                          <w:spacing w:val="-30"/>
                          <w:sz w:val="28"/>
                        </w:rPr>
                        <w:t xml:space="preserve"> </w:t>
                      </w:r>
                      <w:r>
                        <w:rPr>
                          <w:b/>
                          <w:color w:val="385522"/>
                          <w:sz w:val="28"/>
                        </w:rPr>
                        <w:t>Cork Roll</w:t>
                      </w:r>
                      <w:r>
                        <w:rPr>
                          <w:b/>
                          <w:color w:val="385522"/>
                          <w:spacing w:val="-6"/>
                          <w:sz w:val="28"/>
                        </w:rPr>
                        <w:t xml:space="preserve"> </w:t>
                      </w:r>
                      <w:r>
                        <w:rPr>
                          <w:b/>
                          <w:color w:val="385522"/>
                          <w:sz w:val="28"/>
                        </w:rPr>
                        <w:t>number: 17105I</w:t>
                      </w:r>
                    </w:p>
                    <w:p w:rsidR="006615A1" w:rsidRPr="000E2A19" w:rsidRDefault="006615A1" w:rsidP="000E2A19">
                      <w:pPr>
                        <w:spacing w:before="2"/>
                        <w:rPr>
                          <w:b/>
                          <w:color w:val="385522"/>
                          <w:sz w:val="28"/>
                        </w:rPr>
                      </w:pPr>
                      <w:r>
                        <w:rPr>
                          <w:b/>
                          <w:color w:val="385522"/>
                          <w:sz w:val="28"/>
                        </w:rPr>
                        <w:t>School Patron: Catholic Bishop of Cork</w:t>
                      </w:r>
                    </w:p>
                  </w:txbxContent>
                </v:textbox>
                <w10:wrap type="square"/>
              </v:shape>
            </w:pict>
          </mc:Fallback>
        </mc:AlternateContent>
      </w:r>
    </w:p>
    <w:p w:rsidR="006615A1" w:rsidRDefault="006615A1" w:rsidP="006615A1">
      <w:pPr>
        <w:pStyle w:val="Heading1"/>
        <w:numPr>
          <w:ilvl w:val="0"/>
          <w:numId w:val="1"/>
        </w:numPr>
        <w:tabs>
          <w:tab w:val="left" w:pos="461"/>
        </w:tabs>
        <w:spacing w:before="227"/>
        <w:rPr>
          <w:color w:val="385522"/>
        </w:rPr>
      </w:pPr>
      <w:bookmarkStart w:id="1" w:name="1.___Introduction"/>
      <w:bookmarkEnd w:id="1"/>
      <w:r>
        <w:rPr>
          <w:color w:val="385522"/>
        </w:rPr>
        <w:t>Introduction</w:t>
      </w:r>
    </w:p>
    <w:p w:rsidR="006615A1" w:rsidRDefault="006615A1" w:rsidP="006615A1">
      <w:pPr>
        <w:pStyle w:val="BodyText"/>
        <w:spacing w:before="23" w:line="256" w:lineRule="auto"/>
        <w:ind w:left="100" w:right="184"/>
      </w:pPr>
      <w: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rsidR="006615A1" w:rsidRDefault="006615A1" w:rsidP="006615A1">
      <w:pPr>
        <w:pStyle w:val="BodyText"/>
        <w:rPr>
          <w:sz w:val="28"/>
        </w:rPr>
      </w:pPr>
    </w:p>
    <w:p w:rsidR="006615A1" w:rsidRDefault="006615A1" w:rsidP="006615A1">
      <w:pPr>
        <w:pStyle w:val="BodyText"/>
        <w:spacing w:before="3"/>
        <w:rPr>
          <w:sz w:val="22"/>
        </w:rPr>
      </w:pPr>
    </w:p>
    <w:p w:rsidR="006615A1" w:rsidRDefault="006615A1" w:rsidP="0002198B">
      <w:pPr>
        <w:pStyle w:val="BodyText"/>
        <w:ind w:left="100"/>
      </w:pPr>
      <w:r>
        <w:t xml:space="preserve">The policy was approved by the school patron </w:t>
      </w:r>
      <w:r w:rsidR="0002198B">
        <w:t>in May 2020</w:t>
      </w:r>
      <w:r>
        <w:t>. It is published on the</w:t>
      </w:r>
      <w:r w:rsidR="0002198B">
        <w:t xml:space="preserve"> </w:t>
      </w:r>
      <w:r>
        <w:t>school’s website and will be made available in hardcopy, to any person who requests it.</w:t>
      </w:r>
    </w:p>
    <w:p w:rsidR="006615A1" w:rsidRDefault="006615A1" w:rsidP="006615A1">
      <w:pPr>
        <w:pStyle w:val="BodyText"/>
        <w:rPr>
          <w:sz w:val="28"/>
        </w:rPr>
      </w:pPr>
    </w:p>
    <w:p w:rsidR="006615A1" w:rsidRDefault="006615A1" w:rsidP="006615A1">
      <w:pPr>
        <w:pStyle w:val="BodyText"/>
        <w:spacing w:before="2"/>
        <w:rPr>
          <w:sz w:val="22"/>
        </w:rPr>
      </w:pPr>
    </w:p>
    <w:p w:rsidR="006615A1" w:rsidRDefault="006615A1" w:rsidP="006615A1">
      <w:pPr>
        <w:pStyle w:val="BodyText"/>
        <w:ind w:left="100"/>
      </w:pPr>
      <w:r>
        <w:t xml:space="preserve">The relevant dates and timelines for the admission process to </w:t>
      </w:r>
      <w:proofErr w:type="spellStart"/>
      <w:r>
        <w:t>Glasheen</w:t>
      </w:r>
      <w:proofErr w:type="spellEnd"/>
      <w:r>
        <w:t xml:space="preserve"> Girls’</w:t>
      </w:r>
    </w:p>
    <w:p w:rsidR="006615A1" w:rsidRDefault="006615A1" w:rsidP="006615A1">
      <w:pPr>
        <w:spacing w:before="24"/>
        <w:ind w:left="100"/>
        <w:rPr>
          <w:sz w:val="24"/>
        </w:rPr>
      </w:pPr>
      <w:r>
        <w:rPr>
          <w:sz w:val="24"/>
        </w:rPr>
        <w:t>School (</w:t>
      </w:r>
      <w:r>
        <w:rPr>
          <w:b/>
          <w:sz w:val="24"/>
        </w:rPr>
        <w:t xml:space="preserve">also known as </w:t>
      </w:r>
      <w:proofErr w:type="spellStart"/>
      <w:r>
        <w:rPr>
          <w:b/>
          <w:sz w:val="24"/>
        </w:rPr>
        <w:t>Scoil</w:t>
      </w:r>
      <w:proofErr w:type="spellEnd"/>
      <w:r>
        <w:rPr>
          <w:b/>
          <w:sz w:val="24"/>
        </w:rPr>
        <w:t xml:space="preserve"> Mhuire Gan </w:t>
      </w:r>
      <w:proofErr w:type="spellStart"/>
      <w:r>
        <w:rPr>
          <w:b/>
          <w:sz w:val="24"/>
        </w:rPr>
        <w:t>Smál</w:t>
      </w:r>
      <w:proofErr w:type="spellEnd"/>
      <w:r>
        <w:rPr>
          <w:b/>
          <w:sz w:val="24"/>
        </w:rPr>
        <w:t xml:space="preserve"> C</w:t>
      </w:r>
      <w:r>
        <w:rPr>
          <w:sz w:val="24"/>
        </w:rPr>
        <w:t>) are set out in the</w:t>
      </w:r>
    </w:p>
    <w:p w:rsidR="006615A1" w:rsidRDefault="006615A1" w:rsidP="006615A1">
      <w:pPr>
        <w:pStyle w:val="BodyText"/>
        <w:spacing w:before="18" w:line="254" w:lineRule="auto"/>
        <w:ind w:left="100" w:right="132"/>
      </w:pPr>
      <w:r>
        <w:t xml:space="preserve">school’s </w:t>
      </w:r>
      <w:r>
        <w:rPr>
          <w:u w:val="single"/>
        </w:rPr>
        <w:t>Annual Admission Notice</w:t>
      </w:r>
      <w:r>
        <w:t xml:space="preserve"> which is published annually on the school’s website at least one week before the commencement of the admission process for the school year concerned.</w:t>
      </w:r>
    </w:p>
    <w:p w:rsidR="006615A1" w:rsidRDefault="006615A1" w:rsidP="006615A1">
      <w:pPr>
        <w:pStyle w:val="BodyText"/>
        <w:spacing w:before="164" w:line="252" w:lineRule="auto"/>
        <w:ind w:left="100"/>
      </w:pPr>
      <w:r>
        <w:t>This policy must be read in conjunction with the Annual Admission Notice for the school year concerned. The application form for admission is published</w:t>
      </w:r>
    </w:p>
    <w:p w:rsidR="006615A1" w:rsidRDefault="006615A1" w:rsidP="006615A1">
      <w:pPr>
        <w:pStyle w:val="BodyText"/>
        <w:spacing w:before="7" w:line="252" w:lineRule="auto"/>
        <w:ind w:left="100"/>
      </w:pPr>
      <w:r>
        <w:t>on the school’s website and will be made available in hardcopy to any person who requests it.</w:t>
      </w:r>
    </w:p>
    <w:p w:rsidR="006615A1" w:rsidRDefault="006615A1" w:rsidP="006615A1">
      <w:pPr>
        <w:pStyle w:val="Heading1"/>
        <w:numPr>
          <w:ilvl w:val="0"/>
          <w:numId w:val="1"/>
        </w:numPr>
        <w:tabs>
          <w:tab w:val="left" w:pos="461"/>
        </w:tabs>
        <w:spacing w:before="167"/>
        <w:jc w:val="both"/>
        <w:rPr>
          <w:color w:val="385522"/>
        </w:rPr>
      </w:pPr>
      <w:bookmarkStart w:id="2" w:name="2.___Characteristic_spirit_and_general_o"/>
      <w:bookmarkEnd w:id="2"/>
      <w:r>
        <w:rPr>
          <w:color w:val="385522"/>
        </w:rPr>
        <w:t>Characteristic spirit and general objectives of the</w:t>
      </w:r>
      <w:r>
        <w:rPr>
          <w:color w:val="385522"/>
          <w:spacing w:val="-17"/>
        </w:rPr>
        <w:t xml:space="preserve"> </w:t>
      </w:r>
      <w:r>
        <w:rPr>
          <w:color w:val="385522"/>
        </w:rPr>
        <w:t>school</w:t>
      </w:r>
    </w:p>
    <w:p w:rsidR="006615A1" w:rsidRDefault="006615A1" w:rsidP="006615A1">
      <w:pPr>
        <w:pStyle w:val="BodyText"/>
        <w:spacing w:before="18" w:line="256" w:lineRule="auto"/>
        <w:ind w:left="100" w:right="123"/>
        <w:jc w:val="both"/>
      </w:pPr>
      <w:proofErr w:type="spellStart"/>
      <w:r>
        <w:t>Glasheen</w:t>
      </w:r>
      <w:proofErr w:type="spellEnd"/>
      <w:r>
        <w:t xml:space="preserve"> Girls’ School is a Catholic all girls primary school with a Catholic ethos under the patronage of the Bishop of Cork. “Catholic Ethos” in the context of a Catholic primary school means the ethos and characteristic</w:t>
      </w:r>
      <w:r>
        <w:rPr>
          <w:spacing w:val="-49"/>
        </w:rPr>
        <w:t xml:space="preserve"> </w:t>
      </w:r>
      <w:r>
        <w:t>spirit of the Roman Catholic Church, which aims at</w:t>
      </w:r>
      <w:r>
        <w:rPr>
          <w:spacing w:val="-8"/>
        </w:rPr>
        <w:t xml:space="preserve"> </w:t>
      </w:r>
      <w:r>
        <w:t>promoting:</w:t>
      </w:r>
    </w:p>
    <w:p w:rsidR="006615A1" w:rsidRDefault="006615A1" w:rsidP="006615A1">
      <w:pPr>
        <w:widowControl/>
        <w:autoSpaceDE/>
        <w:autoSpaceDN/>
        <w:spacing w:line="256" w:lineRule="auto"/>
        <w:sectPr w:rsidR="006615A1">
          <w:pgSz w:w="12240" w:h="15840"/>
          <w:pgMar w:top="1500" w:right="1041" w:bottom="280" w:left="1340" w:header="720" w:footer="720" w:gutter="0"/>
          <w:cols w:space="720"/>
        </w:sectPr>
      </w:pPr>
    </w:p>
    <w:p w:rsidR="006615A1" w:rsidRDefault="006615A1" w:rsidP="006615A1">
      <w:pPr>
        <w:pStyle w:val="ListParagraph"/>
        <w:numPr>
          <w:ilvl w:val="1"/>
          <w:numId w:val="1"/>
        </w:numPr>
        <w:tabs>
          <w:tab w:val="left" w:pos="821"/>
        </w:tabs>
        <w:spacing w:before="79" w:line="244" w:lineRule="auto"/>
        <w:ind w:left="821" w:right="144"/>
        <w:rPr>
          <w:rFonts w:ascii="Calibri"/>
          <w:sz w:val="24"/>
        </w:rPr>
      </w:pPr>
      <w:r>
        <w:rPr>
          <w:sz w:val="24"/>
        </w:rPr>
        <w:lastRenderedPageBreak/>
        <w:t>the full &amp; harmonious development of all aspects of the pupil,</w:t>
      </w:r>
      <w:r>
        <w:rPr>
          <w:spacing w:val="-34"/>
          <w:sz w:val="24"/>
        </w:rPr>
        <w:t xml:space="preserve"> </w:t>
      </w:r>
      <w:r>
        <w:rPr>
          <w:sz w:val="24"/>
        </w:rPr>
        <w:t>including the intellectual, physical, cultural, moral &amp; spiritual</w:t>
      </w:r>
      <w:r>
        <w:rPr>
          <w:spacing w:val="-10"/>
          <w:sz w:val="24"/>
        </w:rPr>
        <w:t xml:space="preserve"> </w:t>
      </w:r>
      <w:r>
        <w:rPr>
          <w:sz w:val="24"/>
        </w:rPr>
        <w:t>aspects;</w:t>
      </w:r>
    </w:p>
    <w:p w:rsidR="006615A1" w:rsidRDefault="006615A1" w:rsidP="006615A1">
      <w:pPr>
        <w:pStyle w:val="ListParagraph"/>
        <w:numPr>
          <w:ilvl w:val="1"/>
          <w:numId w:val="1"/>
        </w:numPr>
        <w:tabs>
          <w:tab w:val="left" w:pos="821"/>
        </w:tabs>
        <w:spacing w:before="15"/>
        <w:ind w:left="821" w:hanging="361"/>
        <w:rPr>
          <w:rFonts w:ascii="Calibri"/>
          <w:sz w:val="24"/>
        </w:rPr>
      </w:pPr>
      <w:r>
        <w:rPr>
          <w:sz w:val="24"/>
        </w:rPr>
        <w:t>a living relationship with God and with other people;</w:t>
      </w:r>
      <w:r>
        <w:rPr>
          <w:spacing w:val="-12"/>
          <w:sz w:val="24"/>
        </w:rPr>
        <w:t xml:space="preserve"> </w:t>
      </w:r>
      <w:r>
        <w:rPr>
          <w:sz w:val="24"/>
        </w:rPr>
        <w:t>and</w:t>
      </w:r>
    </w:p>
    <w:p w:rsidR="006615A1" w:rsidRDefault="006615A1" w:rsidP="006615A1">
      <w:pPr>
        <w:pStyle w:val="ListParagraph"/>
        <w:numPr>
          <w:ilvl w:val="1"/>
          <w:numId w:val="1"/>
        </w:numPr>
        <w:tabs>
          <w:tab w:val="left" w:pos="821"/>
        </w:tabs>
        <w:spacing w:before="10" w:line="244" w:lineRule="auto"/>
        <w:ind w:left="821" w:right="338"/>
        <w:rPr>
          <w:rFonts w:ascii="Calibri"/>
          <w:sz w:val="24"/>
        </w:rPr>
      </w:pPr>
      <w:r>
        <w:rPr>
          <w:sz w:val="24"/>
        </w:rPr>
        <w:t>a philosophy of life inspired by belief in God and in the life, death</w:t>
      </w:r>
      <w:r>
        <w:rPr>
          <w:spacing w:val="-40"/>
          <w:sz w:val="24"/>
        </w:rPr>
        <w:t xml:space="preserve"> </w:t>
      </w:r>
      <w:r>
        <w:rPr>
          <w:sz w:val="24"/>
        </w:rPr>
        <w:t>and resurrection of Jesus;</w:t>
      </w:r>
      <w:r>
        <w:rPr>
          <w:spacing w:val="-4"/>
          <w:sz w:val="24"/>
        </w:rPr>
        <w:t xml:space="preserve"> </w:t>
      </w:r>
      <w:r>
        <w:rPr>
          <w:sz w:val="24"/>
        </w:rPr>
        <w:t>and</w:t>
      </w:r>
    </w:p>
    <w:p w:rsidR="006615A1" w:rsidRDefault="006615A1" w:rsidP="006615A1">
      <w:pPr>
        <w:pStyle w:val="ListParagraph"/>
        <w:numPr>
          <w:ilvl w:val="1"/>
          <w:numId w:val="1"/>
        </w:numPr>
        <w:tabs>
          <w:tab w:val="left" w:pos="821"/>
        </w:tabs>
        <w:spacing w:before="15" w:line="254" w:lineRule="auto"/>
        <w:ind w:left="821" w:right="187"/>
        <w:rPr>
          <w:rFonts w:ascii="Calibri"/>
          <w:sz w:val="24"/>
        </w:rPr>
      </w:pPr>
      <w:r>
        <w:rPr>
          <w:sz w:val="24"/>
        </w:rPr>
        <w:t>the formation of the pupils in the Catholic faith and which school provides religious education for the pupils in accordance with the doctrines, practices and traditions of the Roman Catholic Church, and/or such ethos and/or characteristic spirit as may be determined</w:t>
      </w:r>
      <w:r>
        <w:rPr>
          <w:spacing w:val="-34"/>
          <w:sz w:val="24"/>
        </w:rPr>
        <w:t xml:space="preserve"> </w:t>
      </w:r>
      <w:r>
        <w:rPr>
          <w:spacing w:val="-3"/>
          <w:sz w:val="24"/>
        </w:rPr>
        <w:t xml:space="preserve">or </w:t>
      </w:r>
      <w:r>
        <w:rPr>
          <w:sz w:val="24"/>
        </w:rPr>
        <w:t>interpreted from time to time by the Irish Episcopal</w:t>
      </w:r>
      <w:r>
        <w:rPr>
          <w:spacing w:val="-19"/>
          <w:sz w:val="24"/>
        </w:rPr>
        <w:t xml:space="preserve"> </w:t>
      </w:r>
      <w:r>
        <w:rPr>
          <w:sz w:val="24"/>
        </w:rPr>
        <w:t>Conference.</w:t>
      </w:r>
    </w:p>
    <w:p w:rsidR="006615A1" w:rsidRDefault="006615A1" w:rsidP="006615A1">
      <w:pPr>
        <w:pStyle w:val="BodyText"/>
        <w:spacing w:before="161" w:line="256" w:lineRule="auto"/>
        <w:ind w:left="100" w:right="111"/>
        <w:jc w:val="both"/>
      </w:pPr>
      <w:r>
        <w:t>In accordance with S.15 (2) (b) of the Education Act, 1998 the Board of Management</w:t>
      </w:r>
      <w:r>
        <w:rPr>
          <w:spacing w:val="-15"/>
        </w:rPr>
        <w:t xml:space="preserve"> </w:t>
      </w:r>
      <w:r>
        <w:t>of</w:t>
      </w:r>
      <w:r>
        <w:rPr>
          <w:spacing w:val="-18"/>
        </w:rPr>
        <w:t xml:space="preserve"> </w:t>
      </w:r>
      <w:proofErr w:type="spellStart"/>
      <w:r>
        <w:t>Glasheen</w:t>
      </w:r>
      <w:proofErr w:type="spellEnd"/>
      <w:r>
        <w:rPr>
          <w:spacing w:val="-16"/>
        </w:rPr>
        <w:t xml:space="preserve"> </w:t>
      </w:r>
      <w:r>
        <w:t>Girls’</w:t>
      </w:r>
      <w:r>
        <w:rPr>
          <w:spacing w:val="-19"/>
        </w:rPr>
        <w:t xml:space="preserve"> </w:t>
      </w:r>
      <w:r>
        <w:t>School</w:t>
      </w:r>
      <w:r>
        <w:rPr>
          <w:spacing w:val="-15"/>
        </w:rPr>
        <w:t xml:space="preserve"> </w:t>
      </w:r>
      <w:r>
        <w:t>shall</w:t>
      </w:r>
      <w:r>
        <w:rPr>
          <w:spacing w:val="-16"/>
        </w:rPr>
        <w:t xml:space="preserve"> </w:t>
      </w:r>
      <w:r>
        <w:t>uphold,</w:t>
      </w:r>
      <w:r>
        <w:rPr>
          <w:spacing w:val="-12"/>
        </w:rPr>
        <w:t xml:space="preserve"> </w:t>
      </w:r>
      <w:r>
        <w:t>and</w:t>
      </w:r>
      <w:r>
        <w:rPr>
          <w:spacing w:val="-14"/>
        </w:rPr>
        <w:t xml:space="preserve"> </w:t>
      </w:r>
      <w:r>
        <w:rPr>
          <w:spacing w:val="-3"/>
        </w:rPr>
        <w:t>be</w:t>
      </w:r>
      <w:r>
        <w:rPr>
          <w:spacing w:val="-12"/>
        </w:rPr>
        <w:t xml:space="preserve"> </w:t>
      </w:r>
      <w:r>
        <w:t>accountable</w:t>
      </w:r>
      <w:r>
        <w:rPr>
          <w:spacing w:val="-17"/>
        </w:rPr>
        <w:t xml:space="preserve"> </w:t>
      </w:r>
      <w:r>
        <w:t>to</w:t>
      </w:r>
      <w:r>
        <w:rPr>
          <w:spacing w:val="-14"/>
        </w:rPr>
        <w:t xml:space="preserve"> </w:t>
      </w:r>
      <w:r>
        <w:t xml:space="preserve">the patron for so upholding, the characteristic spirit of the school </w:t>
      </w:r>
      <w:r>
        <w:rPr>
          <w:spacing w:val="5"/>
        </w:rPr>
        <w:t xml:space="preserve">as </w:t>
      </w:r>
      <w:r>
        <w:t>determined by the cultural, educational, moral, religious, social, linguistic and spiritual values</w:t>
      </w:r>
      <w:r>
        <w:rPr>
          <w:spacing w:val="-14"/>
        </w:rPr>
        <w:t xml:space="preserve"> </w:t>
      </w:r>
      <w:r>
        <w:t>and</w:t>
      </w:r>
      <w:r>
        <w:rPr>
          <w:spacing w:val="-14"/>
        </w:rPr>
        <w:t xml:space="preserve"> </w:t>
      </w:r>
      <w:r>
        <w:t>traditions</w:t>
      </w:r>
      <w:r>
        <w:rPr>
          <w:spacing w:val="-13"/>
        </w:rPr>
        <w:t xml:space="preserve"> </w:t>
      </w:r>
      <w:r>
        <w:t>which</w:t>
      </w:r>
      <w:r>
        <w:rPr>
          <w:spacing w:val="-16"/>
        </w:rPr>
        <w:t xml:space="preserve"> </w:t>
      </w:r>
      <w:r>
        <w:t>inform</w:t>
      </w:r>
      <w:r>
        <w:rPr>
          <w:spacing w:val="-13"/>
        </w:rPr>
        <w:t xml:space="preserve"> </w:t>
      </w:r>
      <w:r>
        <w:t>and</w:t>
      </w:r>
      <w:r>
        <w:rPr>
          <w:spacing w:val="-14"/>
        </w:rPr>
        <w:t xml:space="preserve"> </w:t>
      </w:r>
      <w:r>
        <w:t>are</w:t>
      </w:r>
      <w:r>
        <w:rPr>
          <w:spacing w:val="-16"/>
        </w:rPr>
        <w:t xml:space="preserve"> </w:t>
      </w:r>
      <w:r>
        <w:t>characteristic</w:t>
      </w:r>
      <w:r>
        <w:rPr>
          <w:spacing w:val="-15"/>
        </w:rPr>
        <w:t xml:space="preserve"> </w:t>
      </w:r>
      <w:r>
        <w:t>of</w:t>
      </w:r>
      <w:r>
        <w:rPr>
          <w:spacing w:val="-13"/>
        </w:rPr>
        <w:t xml:space="preserve"> </w:t>
      </w:r>
      <w:r>
        <w:rPr>
          <w:spacing w:val="-3"/>
        </w:rPr>
        <w:t>the</w:t>
      </w:r>
      <w:r>
        <w:rPr>
          <w:spacing w:val="-12"/>
        </w:rPr>
        <w:t xml:space="preserve"> </w:t>
      </w:r>
      <w:r>
        <w:t>objectives</w:t>
      </w:r>
      <w:r>
        <w:rPr>
          <w:spacing w:val="-13"/>
        </w:rPr>
        <w:t xml:space="preserve"> </w:t>
      </w:r>
      <w:r>
        <w:t>and conduct of the school.</w:t>
      </w:r>
    </w:p>
    <w:p w:rsidR="006615A1" w:rsidRDefault="006615A1" w:rsidP="006615A1">
      <w:pPr>
        <w:pStyle w:val="BodyText"/>
        <w:spacing w:before="155" w:line="254" w:lineRule="auto"/>
        <w:ind w:left="100"/>
      </w:pPr>
      <w:r>
        <w:rPr>
          <w:b/>
          <w:sz w:val="28"/>
          <w:u w:val="thick"/>
        </w:rPr>
        <w:t>MISSION STATEMENT</w:t>
      </w:r>
      <w:r>
        <w:rPr>
          <w:b/>
          <w:u w:val="thick"/>
        </w:rPr>
        <w:t>:</w:t>
      </w:r>
      <w:r>
        <w:rPr>
          <w:b/>
        </w:rPr>
        <w:t xml:space="preserve"> </w:t>
      </w:r>
      <w:proofErr w:type="spellStart"/>
      <w:r>
        <w:t>Glasheen</w:t>
      </w:r>
      <w:proofErr w:type="spellEnd"/>
      <w:r>
        <w:t xml:space="preserve"> Girls’ School (also known as </w:t>
      </w:r>
      <w:proofErr w:type="spellStart"/>
      <w:r>
        <w:t>Scoil</w:t>
      </w:r>
      <w:proofErr w:type="spellEnd"/>
      <w:r>
        <w:t xml:space="preserve"> Mhuire Gan </w:t>
      </w:r>
      <w:proofErr w:type="spellStart"/>
      <w:r>
        <w:t>Smál</w:t>
      </w:r>
      <w:proofErr w:type="spellEnd"/>
      <w:r>
        <w:t xml:space="preserve"> C), is a Catholic Primary School </w:t>
      </w:r>
      <w:proofErr w:type="spellStart"/>
      <w:r>
        <w:t>recognised</w:t>
      </w:r>
      <w:proofErr w:type="spellEnd"/>
      <w:r>
        <w:t xml:space="preserve"> by the Dept. of Education &amp; Skills as a Girls’ primary school under the patronage of the Catholic Bishop of Cork and Ross, Cork and Ross Offices, Redemption Road, Cork. Tel. (021) 4301717. We are a very inclusive school, with pupils of all faiths and none.</w:t>
      </w:r>
    </w:p>
    <w:p w:rsidR="006615A1" w:rsidRDefault="006615A1" w:rsidP="006615A1">
      <w:pPr>
        <w:pStyle w:val="ListParagraph"/>
        <w:numPr>
          <w:ilvl w:val="0"/>
          <w:numId w:val="2"/>
        </w:numPr>
        <w:tabs>
          <w:tab w:val="left" w:pos="821"/>
        </w:tabs>
        <w:spacing w:before="167" w:line="256" w:lineRule="auto"/>
        <w:ind w:right="179"/>
      </w:pPr>
      <w:r>
        <w:t>The Policy can be read in conjunction with our other school policies,</w:t>
      </w:r>
      <w:r>
        <w:rPr>
          <w:spacing w:val="-33"/>
        </w:rPr>
        <w:t xml:space="preserve"> </w:t>
      </w:r>
      <w:r>
        <w:t xml:space="preserve">including our Child Safeguarding Statement, Anti-Bullying Policy, Special Education Needs Policy, Code of </w:t>
      </w:r>
      <w:proofErr w:type="spellStart"/>
      <w:r>
        <w:t>Behaviour</w:t>
      </w:r>
      <w:proofErr w:type="spellEnd"/>
      <w:r>
        <w:t xml:space="preserve"> and Health &amp;</w:t>
      </w:r>
      <w:r>
        <w:rPr>
          <w:spacing w:val="2"/>
        </w:rPr>
        <w:t xml:space="preserve"> </w:t>
      </w:r>
      <w:r>
        <w:t>Safety.</w:t>
      </w:r>
    </w:p>
    <w:p w:rsidR="006615A1" w:rsidRDefault="006615A1" w:rsidP="006615A1">
      <w:pPr>
        <w:pStyle w:val="ListParagraph"/>
        <w:numPr>
          <w:ilvl w:val="0"/>
          <w:numId w:val="2"/>
        </w:numPr>
        <w:tabs>
          <w:tab w:val="left" w:pos="821"/>
        </w:tabs>
        <w:spacing w:before="1" w:line="256" w:lineRule="auto"/>
        <w:ind w:right="265"/>
      </w:pPr>
      <w:r>
        <w:t xml:space="preserve">The school is a girls’ only school where the full range of classes is taught, from Junior Infants to Sixth class, including a class for children with moderate needs opened in 2012. It is an </w:t>
      </w:r>
      <w:r>
        <w:rPr>
          <w:u w:val="single"/>
        </w:rPr>
        <w:t>inclusive school and caters for girls and boys with moderate</w:t>
      </w:r>
      <w:r>
        <w:rPr>
          <w:spacing w:val="5"/>
          <w:u w:val="single"/>
        </w:rPr>
        <w:t xml:space="preserve"> </w:t>
      </w:r>
      <w:r>
        <w:rPr>
          <w:u w:val="single"/>
        </w:rPr>
        <w:t>ID</w:t>
      </w:r>
      <w:r>
        <w:t>.</w:t>
      </w:r>
    </w:p>
    <w:p w:rsidR="006615A1" w:rsidRDefault="006615A1" w:rsidP="006615A1">
      <w:pPr>
        <w:pStyle w:val="ListParagraph"/>
        <w:numPr>
          <w:ilvl w:val="0"/>
          <w:numId w:val="2"/>
        </w:numPr>
        <w:tabs>
          <w:tab w:val="left" w:pos="821"/>
        </w:tabs>
        <w:spacing w:line="256" w:lineRule="auto"/>
        <w:ind w:right="269"/>
      </w:pPr>
      <w:r>
        <w:t>There are 2</w:t>
      </w:r>
      <w:r w:rsidR="0002198B">
        <w:t>6</w:t>
      </w:r>
      <w:r>
        <w:t xml:space="preserve"> full-time teachers, including the Principal, 1</w:t>
      </w:r>
      <w:r w:rsidR="0002198B">
        <w:t>4</w:t>
      </w:r>
      <w:r>
        <w:t xml:space="preserve"> Class Teachers,</w:t>
      </w:r>
      <w:r>
        <w:rPr>
          <w:spacing w:val="-36"/>
        </w:rPr>
        <w:t xml:space="preserve"> </w:t>
      </w:r>
      <w:r>
        <w:t xml:space="preserve">1 MOD ID Class Teacher, </w:t>
      </w:r>
      <w:r w:rsidR="0002198B">
        <w:t>5</w:t>
      </w:r>
      <w:r>
        <w:t xml:space="preserve"> Resource/Learning Support Teachers, 3 Language Support Teachers</w:t>
      </w:r>
      <w:r w:rsidR="0002198B">
        <w:t>, 1 Shared Special Education Teacher</w:t>
      </w:r>
      <w:r>
        <w:t xml:space="preserve"> &amp; 1 Home School Community Liaison teacher</w:t>
      </w:r>
      <w:r>
        <w:rPr>
          <w:spacing w:val="-17"/>
        </w:rPr>
        <w:t xml:space="preserve"> </w:t>
      </w:r>
      <w:r>
        <w:t>(shared).</w:t>
      </w:r>
    </w:p>
    <w:p w:rsidR="006615A1" w:rsidRDefault="006615A1" w:rsidP="006615A1">
      <w:pPr>
        <w:pStyle w:val="ListParagraph"/>
        <w:numPr>
          <w:ilvl w:val="0"/>
          <w:numId w:val="2"/>
        </w:numPr>
        <w:tabs>
          <w:tab w:val="left" w:pos="821"/>
        </w:tabs>
        <w:spacing w:line="254" w:lineRule="auto"/>
        <w:ind w:right="699"/>
      </w:pPr>
      <w:r>
        <w:t>6 x full-time Inclusion Support Assistants (Formerly Special Needs Assistants) are assigned to the school by the Department of Education</w:t>
      </w:r>
      <w:r>
        <w:rPr>
          <w:spacing w:val="-26"/>
        </w:rPr>
        <w:t xml:space="preserve"> </w:t>
      </w:r>
      <w:r>
        <w:t xml:space="preserve">&amp; Skills, to enable the inclusion of certain children with </w:t>
      </w:r>
      <w:r>
        <w:rPr>
          <w:color w:val="FF0000"/>
        </w:rPr>
        <w:t>care</w:t>
      </w:r>
      <w:r>
        <w:rPr>
          <w:color w:val="FF0000"/>
          <w:spacing w:val="1"/>
        </w:rPr>
        <w:t xml:space="preserve"> </w:t>
      </w:r>
      <w:r>
        <w:rPr>
          <w:color w:val="FF0000"/>
        </w:rPr>
        <w:t>needs</w:t>
      </w:r>
      <w:r>
        <w:t>.</w:t>
      </w:r>
    </w:p>
    <w:p w:rsidR="006615A1" w:rsidRDefault="006615A1" w:rsidP="006615A1">
      <w:pPr>
        <w:pStyle w:val="BodyText"/>
        <w:rPr>
          <w:sz w:val="26"/>
        </w:rPr>
      </w:pPr>
    </w:p>
    <w:p w:rsidR="006615A1" w:rsidRDefault="006615A1" w:rsidP="006615A1">
      <w:pPr>
        <w:pStyle w:val="BodyText"/>
        <w:spacing w:before="9"/>
        <w:rPr>
          <w:sz w:val="23"/>
        </w:rPr>
      </w:pPr>
    </w:p>
    <w:p w:rsidR="006615A1" w:rsidRDefault="006615A1" w:rsidP="006615A1">
      <w:pPr>
        <w:pStyle w:val="Heading1"/>
        <w:numPr>
          <w:ilvl w:val="0"/>
          <w:numId w:val="1"/>
        </w:numPr>
        <w:tabs>
          <w:tab w:val="left" w:pos="461"/>
        </w:tabs>
        <w:rPr>
          <w:color w:val="385522"/>
        </w:rPr>
      </w:pPr>
      <w:bookmarkStart w:id="3" w:name="3.___Admission_Statement"/>
      <w:bookmarkEnd w:id="3"/>
      <w:r>
        <w:rPr>
          <w:color w:val="385522"/>
        </w:rPr>
        <w:t>Admission</w:t>
      </w:r>
      <w:r>
        <w:rPr>
          <w:color w:val="385522"/>
          <w:spacing w:val="-4"/>
        </w:rPr>
        <w:t xml:space="preserve"> </w:t>
      </w:r>
      <w:r>
        <w:rPr>
          <w:color w:val="385522"/>
        </w:rPr>
        <w:t>Statement</w:t>
      </w:r>
    </w:p>
    <w:p w:rsidR="006615A1" w:rsidRDefault="006615A1" w:rsidP="006615A1">
      <w:pPr>
        <w:pStyle w:val="BodyText"/>
        <w:spacing w:before="23"/>
        <w:ind w:left="100"/>
      </w:pPr>
      <w:proofErr w:type="spellStart"/>
      <w:r>
        <w:t>Glasheen</w:t>
      </w:r>
      <w:proofErr w:type="spellEnd"/>
      <w:r>
        <w:t xml:space="preserve"> Girls’ School will not discriminate in its admission of a student to</w:t>
      </w:r>
    </w:p>
    <w:p w:rsidR="006615A1" w:rsidRDefault="006615A1" w:rsidP="006615A1">
      <w:pPr>
        <w:pStyle w:val="BodyText"/>
        <w:spacing w:before="24"/>
        <w:ind w:left="100"/>
      </w:pPr>
      <w:r>
        <w:t>the school on any of the following:</w:t>
      </w:r>
    </w:p>
    <w:p w:rsidR="006615A1" w:rsidRDefault="006615A1" w:rsidP="006615A1">
      <w:pPr>
        <w:widowControl/>
        <w:autoSpaceDE/>
        <w:autoSpaceDN/>
        <w:sectPr w:rsidR="006615A1">
          <w:pgSz w:w="12240" w:h="15840"/>
          <w:pgMar w:top="1360" w:right="1320" w:bottom="280" w:left="1340" w:header="720" w:footer="720" w:gutter="0"/>
          <w:cols w:space="720"/>
        </w:sectPr>
      </w:pPr>
    </w:p>
    <w:p w:rsidR="006615A1" w:rsidRDefault="006615A1" w:rsidP="006615A1">
      <w:pPr>
        <w:pStyle w:val="ListParagraph"/>
        <w:numPr>
          <w:ilvl w:val="1"/>
          <w:numId w:val="1"/>
        </w:numPr>
        <w:tabs>
          <w:tab w:val="left" w:pos="821"/>
        </w:tabs>
        <w:spacing w:before="79" w:line="244" w:lineRule="auto"/>
        <w:ind w:left="821" w:right="560"/>
        <w:rPr>
          <w:rFonts w:ascii="Calibri"/>
          <w:sz w:val="24"/>
        </w:rPr>
      </w:pPr>
      <w:r>
        <w:rPr>
          <w:sz w:val="24"/>
        </w:rPr>
        <w:t xml:space="preserve">the </w:t>
      </w:r>
      <w:r>
        <w:rPr>
          <w:b/>
          <w:sz w:val="24"/>
        </w:rPr>
        <w:t xml:space="preserve">Gender </w:t>
      </w:r>
      <w:r>
        <w:rPr>
          <w:sz w:val="24"/>
        </w:rPr>
        <w:t xml:space="preserve">ground of the student or </w:t>
      </w:r>
      <w:r>
        <w:rPr>
          <w:spacing w:val="-3"/>
          <w:sz w:val="24"/>
        </w:rPr>
        <w:t xml:space="preserve">the </w:t>
      </w:r>
      <w:r>
        <w:rPr>
          <w:sz w:val="24"/>
        </w:rPr>
        <w:t>applicant in respect of the student concerned (please see single gender schools</w:t>
      </w:r>
      <w:r>
        <w:rPr>
          <w:spacing w:val="-9"/>
          <w:sz w:val="24"/>
        </w:rPr>
        <w:t xml:space="preserve"> </w:t>
      </w:r>
      <w:r>
        <w:rPr>
          <w:sz w:val="24"/>
        </w:rPr>
        <w:t>below)</w:t>
      </w:r>
    </w:p>
    <w:p w:rsidR="006615A1" w:rsidRDefault="006615A1" w:rsidP="006615A1">
      <w:pPr>
        <w:pStyle w:val="ListParagraph"/>
        <w:numPr>
          <w:ilvl w:val="1"/>
          <w:numId w:val="1"/>
        </w:numPr>
        <w:tabs>
          <w:tab w:val="left" w:pos="821"/>
        </w:tabs>
        <w:spacing w:before="15" w:line="244" w:lineRule="auto"/>
        <w:ind w:left="821" w:right="482"/>
        <w:rPr>
          <w:rFonts w:ascii="Calibri"/>
          <w:sz w:val="24"/>
        </w:rPr>
      </w:pPr>
      <w:r>
        <w:rPr>
          <w:sz w:val="24"/>
        </w:rPr>
        <w:t xml:space="preserve">the </w:t>
      </w:r>
      <w:r>
        <w:rPr>
          <w:b/>
          <w:sz w:val="24"/>
        </w:rPr>
        <w:t xml:space="preserve">Civil Status </w:t>
      </w:r>
      <w:r>
        <w:rPr>
          <w:sz w:val="24"/>
        </w:rPr>
        <w:t>ground of the student or the applicant in respect of the student concerned,</w:t>
      </w:r>
    </w:p>
    <w:p w:rsidR="006615A1" w:rsidRDefault="006615A1" w:rsidP="006615A1">
      <w:pPr>
        <w:pStyle w:val="ListParagraph"/>
        <w:numPr>
          <w:ilvl w:val="1"/>
          <w:numId w:val="1"/>
        </w:numPr>
        <w:tabs>
          <w:tab w:val="left" w:pos="821"/>
        </w:tabs>
        <w:spacing w:before="15" w:line="244" w:lineRule="auto"/>
        <w:ind w:left="821" w:right="167"/>
        <w:rPr>
          <w:rFonts w:ascii="Calibri"/>
          <w:sz w:val="24"/>
        </w:rPr>
      </w:pPr>
      <w:r>
        <w:rPr>
          <w:sz w:val="24"/>
        </w:rPr>
        <w:t xml:space="preserve">the </w:t>
      </w:r>
      <w:r>
        <w:rPr>
          <w:b/>
          <w:sz w:val="24"/>
        </w:rPr>
        <w:t xml:space="preserve">Family Status </w:t>
      </w:r>
      <w:r>
        <w:rPr>
          <w:sz w:val="24"/>
        </w:rPr>
        <w:t>ground of the student or the applicant in respect of the student concerned,</w:t>
      </w:r>
    </w:p>
    <w:p w:rsidR="006615A1" w:rsidRDefault="006615A1" w:rsidP="006615A1">
      <w:pPr>
        <w:pStyle w:val="ListParagraph"/>
        <w:numPr>
          <w:ilvl w:val="1"/>
          <w:numId w:val="1"/>
        </w:numPr>
        <w:tabs>
          <w:tab w:val="left" w:pos="821"/>
        </w:tabs>
        <w:spacing w:before="16" w:line="244" w:lineRule="auto"/>
        <w:ind w:left="821" w:right="764"/>
        <w:rPr>
          <w:rFonts w:ascii="Calibri"/>
          <w:sz w:val="24"/>
        </w:rPr>
      </w:pPr>
      <w:r>
        <w:rPr>
          <w:sz w:val="24"/>
        </w:rPr>
        <w:t xml:space="preserve">the </w:t>
      </w:r>
      <w:r>
        <w:rPr>
          <w:b/>
          <w:sz w:val="24"/>
        </w:rPr>
        <w:t xml:space="preserve">Sexual Orientation </w:t>
      </w:r>
      <w:r>
        <w:rPr>
          <w:sz w:val="24"/>
        </w:rPr>
        <w:t>ground of the student or the applicant in respect of the student</w:t>
      </w:r>
      <w:r>
        <w:rPr>
          <w:spacing w:val="-5"/>
          <w:sz w:val="24"/>
        </w:rPr>
        <w:t xml:space="preserve"> </w:t>
      </w:r>
      <w:r>
        <w:rPr>
          <w:sz w:val="24"/>
        </w:rPr>
        <w:t>concerned,</w:t>
      </w:r>
    </w:p>
    <w:p w:rsidR="006615A1" w:rsidRDefault="006615A1" w:rsidP="006615A1">
      <w:pPr>
        <w:pStyle w:val="ListParagraph"/>
        <w:numPr>
          <w:ilvl w:val="1"/>
          <w:numId w:val="1"/>
        </w:numPr>
        <w:tabs>
          <w:tab w:val="left" w:pos="821"/>
        </w:tabs>
        <w:spacing w:before="15" w:line="244" w:lineRule="auto"/>
        <w:ind w:left="821" w:right="435"/>
        <w:rPr>
          <w:rFonts w:ascii="Calibri"/>
          <w:sz w:val="24"/>
        </w:rPr>
      </w:pPr>
      <w:r>
        <w:rPr>
          <w:sz w:val="24"/>
        </w:rPr>
        <w:t xml:space="preserve">the </w:t>
      </w:r>
      <w:r>
        <w:rPr>
          <w:b/>
          <w:sz w:val="24"/>
        </w:rPr>
        <w:t xml:space="preserve">Religion </w:t>
      </w:r>
      <w:r>
        <w:rPr>
          <w:sz w:val="24"/>
        </w:rPr>
        <w:t>ground of the student or the applicant in respect of</w:t>
      </w:r>
      <w:r>
        <w:rPr>
          <w:spacing w:val="-31"/>
          <w:sz w:val="24"/>
        </w:rPr>
        <w:t xml:space="preserve"> </w:t>
      </w:r>
      <w:r>
        <w:rPr>
          <w:sz w:val="24"/>
        </w:rPr>
        <w:t>the student</w:t>
      </w:r>
      <w:r>
        <w:rPr>
          <w:spacing w:val="-1"/>
          <w:sz w:val="24"/>
        </w:rPr>
        <w:t xml:space="preserve"> </w:t>
      </w:r>
      <w:r>
        <w:rPr>
          <w:sz w:val="24"/>
        </w:rPr>
        <w:t>concerned,</w:t>
      </w:r>
    </w:p>
    <w:p w:rsidR="006615A1" w:rsidRDefault="006615A1" w:rsidP="006615A1">
      <w:pPr>
        <w:pStyle w:val="ListParagraph"/>
        <w:numPr>
          <w:ilvl w:val="1"/>
          <w:numId w:val="1"/>
        </w:numPr>
        <w:tabs>
          <w:tab w:val="left" w:pos="821"/>
        </w:tabs>
        <w:spacing w:before="15"/>
        <w:ind w:left="821" w:right="270"/>
        <w:rPr>
          <w:rFonts w:ascii="Calibri"/>
          <w:sz w:val="24"/>
        </w:rPr>
      </w:pPr>
      <w:r>
        <w:rPr>
          <w:sz w:val="24"/>
        </w:rPr>
        <w:t xml:space="preserve">the </w:t>
      </w:r>
      <w:r>
        <w:rPr>
          <w:b/>
          <w:sz w:val="24"/>
        </w:rPr>
        <w:t xml:space="preserve">Disability </w:t>
      </w:r>
      <w:r>
        <w:rPr>
          <w:sz w:val="24"/>
        </w:rPr>
        <w:t xml:space="preserve">ground of the student or </w:t>
      </w:r>
      <w:r>
        <w:rPr>
          <w:spacing w:val="-3"/>
          <w:sz w:val="24"/>
        </w:rPr>
        <w:t xml:space="preserve">the </w:t>
      </w:r>
      <w:r>
        <w:rPr>
          <w:sz w:val="24"/>
        </w:rPr>
        <w:t>applicant in respect of the student</w:t>
      </w:r>
      <w:r>
        <w:rPr>
          <w:spacing w:val="-1"/>
          <w:sz w:val="24"/>
        </w:rPr>
        <w:t xml:space="preserve"> </w:t>
      </w:r>
      <w:r>
        <w:rPr>
          <w:sz w:val="24"/>
        </w:rPr>
        <w:t>concerned,</w:t>
      </w:r>
    </w:p>
    <w:p w:rsidR="006615A1" w:rsidRDefault="006615A1" w:rsidP="006615A1">
      <w:pPr>
        <w:pStyle w:val="ListParagraph"/>
        <w:numPr>
          <w:ilvl w:val="1"/>
          <w:numId w:val="1"/>
        </w:numPr>
        <w:tabs>
          <w:tab w:val="left" w:pos="821"/>
        </w:tabs>
        <w:spacing w:before="22" w:line="244" w:lineRule="auto"/>
        <w:ind w:left="821" w:right="564"/>
        <w:rPr>
          <w:rFonts w:ascii="Calibri"/>
          <w:sz w:val="24"/>
        </w:rPr>
      </w:pPr>
      <w:r>
        <w:rPr>
          <w:sz w:val="24"/>
        </w:rPr>
        <w:t xml:space="preserve">the ground of </w:t>
      </w:r>
      <w:r>
        <w:rPr>
          <w:b/>
          <w:sz w:val="24"/>
        </w:rPr>
        <w:t xml:space="preserve">Race </w:t>
      </w:r>
      <w:r>
        <w:rPr>
          <w:sz w:val="24"/>
        </w:rPr>
        <w:t>of the student or the applicant in respect of the student</w:t>
      </w:r>
      <w:r>
        <w:rPr>
          <w:spacing w:val="-1"/>
          <w:sz w:val="24"/>
        </w:rPr>
        <w:t xml:space="preserve"> </w:t>
      </w:r>
      <w:r>
        <w:rPr>
          <w:sz w:val="24"/>
        </w:rPr>
        <w:t>concerned,</w:t>
      </w:r>
    </w:p>
    <w:p w:rsidR="006615A1" w:rsidRDefault="006615A1" w:rsidP="006615A1">
      <w:pPr>
        <w:pStyle w:val="ListParagraph"/>
        <w:numPr>
          <w:ilvl w:val="1"/>
          <w:numId w:val="1"/>
        </w:numPr>
        <w:tabs>
          <w:tab w:val="left" w:pos="821"/>
        </w:tabs>
        <w:spacing w:before="15" w:line="244" w:lineRule="auto"/>
        <w:ind w:left="821" w:right="657"/>
        <w:rPr>
          <w:rFonts w:ascii="Calibri"/>
          <w:sz w:val="24"/>
        </w:rPr>
      </w:pPr>
      <w:r>
        <w:rPr>
          <w:sz w:val="24"/>
        </w:rPr>
        <w:t xml:space="preserve">the </w:t>
      </w:r>
      <w:proofErr w:type="spellStart"/>
      <w:r>
        <w:rPr>
          <w:b/>
          <w:sz w:val="24"/>
        </w:rPr>
        <w:t>Traveller</w:t>
      </w:r>
      <w:proofErr w:type="spellEnd"/>
      <w:r>
        <w:rPr>
          <w:b/>
          <w:sz w:val="24"/>
        </w:rPr>
        <w:t xml:space="preserve"> </w:t>
      </w:r>
      <w:r>
        <w:rPr>
          <w:sz w:val="24"/>
        </w:rPr>
        <w:t>community ground of the student or the applicant</w:t>
      </w:r>
      <w:r>
        <w:rPr>
          <w:spacing w:val="-28"/>
          <w:sz w:val="24"/>
        </w:rPr>
        <w:t xml:space="preserve"> </w:t>
      </w:r>
      <w:r>
        <w:rPr>
          <w:sz w:val="24"/>
        </w:rPr>
        <w:t>in respect of the student concerned,</w:t>
      </w:r>
      <w:r>
        <w:rPr>
          <w:spacing w:val="-3"/>
          <w:sz w:val="24"/>
        </w:rPr>
        <w:t xml:space="preserve"> or</w:t>
      </w:r>
    </w:p>
    <w:p w:rsidR="006615A1" w:rsidRDefault="006615A1" w:rsidP="006615A1">
      <w:pPr>
        <w:pStyle w:val="ListParagraph"/>
        <w:numPr>
          <w:ilvl w:val="1"/>
          <w:numId w:val="1"/>
        </w:numPr>
        <w:tabs>
          <w:tab w:val="left" w:pos="821"/>
        </w:tabs>
        <w:spacing w:before="15" w:line="244" w:lineRule="auto"/>
        <w:ind w:left="821" w:right="365"/>
        <w:rPr>
          <w:rFonts w:ascii="Calibri"/>
          <w:b/>
          <w:sz w:val="24"/>
        </w:rPr>
      </w:pPr>
      <w:r>
        <w:rPr>
          <w:sz w:val="24"/>
        </w:rPr>
        <w:t>the ground that the student or the applicant in respect of the</w:t>
      </w:r>
      <w:r>
        <w:rPr>
          <w:spacing w:val="-32"/>
          <w:sz w:val="24"/>
        </w:rPr>
        <w:t xml:space="preserve"> </w:t>
      </w:r>
      <w:r>
        <w:rPr>
          <w:sz w:val="24"/>
        </w:rPr>
        <w:t xml:space="preserve">student concerned has </w:t>
      </w:r>
      <w:r>
        <w:rPr>
          <w:b/>
          <w:sz w:val="24"/>
        </w:rPr>
        <w:t>Special Educational</w:t>
      </w:r>
      <w:r>
        <w:rPr>
          <w:b/>
          <w:spacing w:val="-5"/>
          <w:sz w:val="24"/>
        </w:rPr>
        <w:t xml:space="preserve"> </w:t>
      </w:r>
      <w:r>
        <w:rPr>
          <w:b/>
          <w:sz w:val="24"/>
        </w:rPr>
        <w:t>Needs</w:t>
      </w:r>
    </w:p>
    <w:p w:rsidR="006615A1" w:rsidRDefault="006615A1" w:rsidP="006615A1">
      <w:pPr>
        <w:pStyle w:val="BodyText"/>
        <w:rPr>
          <w:b/>
          <w:sz w:val="28"/>
        </w:rPr>
      </w:pPr>
    </w:p>
    <w:p w:rsidR="006615A1" w:rsidRDefault="006615A1" w:rsidP="006615A1">
      <w:pPr>
        <w:pStyle w:val="BodyText"/>
        <w:spacing w:before="3"/>
        <w:rPr>
          <w:b/>
          <w:sz w:val="36"/>
        </w:rPr>
      </w:pPr>
    </w:p>
    <w:p w:rsidR="006615A1" w:rsidRDefault="006615A1" w:rsidP="006615A1">
      <w:pPr>
        <w:pStyle w:val="BodyText"/>
        <w:spacing w:line="256" w:lineRule="auto"/>
        <w:ind w:left="100" w:right="125"/>
        <w:jc w:val="both"/>
      </w:pPr>
      <w:r>
        <w:t>As</w:t>
      </w:r>
      <w:r>
        <w:rPr>
          <w:spacing w:val="-22"/>
        </w:rPr>
        <w:t xml:space="preserve"> </w:t>
      </w:r>
      <w:r>
        <w:t>per</w:t>
      </w:r>
      <w:r>
        <w:rPr>
          <w:spacing w:val="-19"/>
        </w:rPr>
        <w:t xml:space="preserve"> </w:t>
      </w:r>
      <w:r>
        <w:t>section</w:t>
      </w:r>
      <w:r>
        <w:rPr>
          <w:spacing w:val="-23"/>
        </w:rPr>
        <w:t xml:space="preserve"> </w:t>
      </w:r>
      <w:r>
        <w:t>61</w:t>
      </w:r>
      <w:r>
        <w:rPr>
          <w:spacing w:val="-20"/>
        </w:rPr>
        <w:t xml:space="preserve"> </w:t>
      </w:r>
      <w:r>
        <w:t>(3)</w:t>
      </w:r>
      <w:r>
        <w:rPr>
          <w:spacing w:val="-20"/>
        </w:rPr>
        <w:t xml:space="preserve"> </w:t>
      </w:r>
      <w:r>
        <w:t>of</w:t>
      </w:r>
      <w:r>
        <w:rPr>
          <w:spacing w:val="-22"/>
        </w:rPr>
        <w:t xml:space="preserve"> </w:t>
      </w:r>
      <w:r>
        <w:t>the</w:t>
      </w:r>
      <w:r>
        <w:rPr>
          <w:spacing w:val="-19"/>
        </w:rPr>
        <w:t xml:space="preserve"> </w:t>
      </w:r>
      <w:r>
        <w:t>Education</w:t>
      </w:r>
      <w:r>
        <w:rPr>
          <w:spacing w:val="-24"/>
        </w:rPr>
        <w:t xml:space="preserve"> </w:t>
      </w:r>
      <w:r>
        <w:t>Act</w:t>
      </w:r>
      <w:r>
        <w:rPr>
          <w:spacing w:val="-16"/>
        </w:rPr>
        <w:t xml:space="preserve"> </w:t>
      </w:r>
      <w:r>
        <w:t>1998,</w:t>
      </w:r>
      <w:r>
        <w:rPr>
          <w:spacing w:val="-19"/>
        </w:rPr>
        <w:t xml:space="preserve"> </w:t>
      </w:r>
      <w:r>
        <w:t>‘civil</w:t>
      </w:r>
      <w:r>
        <w:rPr>
          <w:spacing w:val="-24"/>
        </w:rPr>
        <w:t xml:space="preserve"> </w:t>
      </w:r>
      <w:r>
        <w:t>status</w:t>
      </w:r>
      <w:r>
        <w:rPr>
          <w:spacing w:val="-21"/>
        </w:rPr>
        <w:t xml:space="preserve"> </w:t>
      </w:r>
      <w:r>
        <w:t>ground’,</w:t>
      </w:r>
      <w:r>
        <w:rPr>
          <w:spacing w:val="-19"/>
        </w:rPr>
        <w:t xml:space="preserve"> </w:t>
      </w:r>
      <w:r>
        <w:t>‘disability ground’, ‘discriminate’, ‘family status ground’, ‘gender ground’, ‘ground of race’, ‘religion ground’, ‘sexual orientation ground’ and ‘</w:t>
      </w:r>
      <w:proofErr w:type="spellStart"/>
      <w:r>
        <w:t>Traveller</w:t>
      </w:r>
      <w:proofErr w:type="spellEnd"/>
      <w:r>
        <w:t xml:space="preserve"> community ground’ shall be construed in accordance with section 3 of the Equal Status Act</w:t>
      </w:r>
      <w:r>
        <w:rPr>
          <w:spacing w:val="-1"/>
        </w:rPr>
        <w:t xml:space="preserve"> </w:t>
      </w:r>
      <w:r>
        <w:t>2000.</w:t>
      </w:r>
    </w:p>
    <w:p w:rsidR="006615A1" w:rsidRDefault="006615A1" w:rsidP="006615A1">
      <w:pPr>
        <w:pStyle w:val="BodyText"/>
        <w:rPr>
          <w:sz w:val="20"/>
        </w:rPr>
      </w:pPr>
    </w:p>
    <w:p w:rsidR="006615A1" w:rsidRDefault="006615A1" w:rsidP="006615A1">
      <w:pPr>
        <w:pStyle w:val="BodyText"/>
        <w:spacing w:before="1"/>
        <w:rPr>
          <w:sz w:val="27"/>
        </w:rPr>
      </w:pPr>
      <w:r>
        <w:rPr>
          <w:noProof/>
        </w:rPr>
        <mc:AlternateContent>
          <mc:Choice Requires="wps">
            <w:drawing>
              <wp:anchor distT="0" distB="0" distL="0" distR="0" simplePos="0" relativeHeight="251659776" behindDoc="1" locked="0" layoutInCell="1" allowOverlap="1">
                <wp:simplePos x="0" y="0"/>
                <wp:positionH relativeFrom="page">
                  <wp:posOffset>920750</wp:posOffset>
                </wp:positionH>
                <wp:positionV relativeFrom="paragraph">
                  <wp:posOffset>238125</wp:posOffset>
                </wp:positionV>
                <wp:extent cx="5946775" cy="2368550"/>
                <wp:effectExtent l="0" t="0" r="15875" b="12700"/>
                <wp:wrapTopAndBottom/>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23685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615A1" w:rsidRDefault="006615A1" w:rsidP="006615A1">
                            <w:pPr>
                              <w:spacing w:line="290" w:lineRule="exact"/>
                              <w:ind w:left="105"/>
                              <w:jc w:val="both"/>
                              <w:rPr>
                                <w:b/>
                                <w:sz w:val="24"/>
                              </w:rPr>
                            </w:pPr>
                            <w:r>
                              <w:rPr>
                                <w:b/>
                                <w:sz w:val="24"/>
                              </w:rPr>
                              <w:t>Single Gender Schools</w:t>
                            </w:r>
                          </w:p>
                          <w:p w:rsidR="006615A1" w:rsidRDefault="006615A1" w:rsidP="006615A1">
                            <w:pPr>
                              <w:pStyle w:val="BodyText"/>
                              <w:ind w:left="105" w:right="99"/>
                              <w:jc w:val="both"/>
                            </w:pPr>
                            <w:proofErr w:type="spellStart"/>
                            <w:r>
                              <w:t>Glasheen</w:t>
                            </w:r>
                            <w:proofErr w:type="spellEnd"/>
                            <w:r>
                              <w:rPr>
                                <w:spacing w:val="-22"/>
                              </w:rPr>
                              <w:t xml:space="preserve"> </w:t>
                            </w:r>
                            <w:r>
                              <w:t>Girls’</w:t>
                            </w:r>
                            <w:r>
                              <w:rPr>
                                <w:spacing w:val="-20"/>
                              </w:rPr>
                              <w:t xml:space="preserve"> </w:t>
                            </w:r>
                            <w:r>
                              <w:t>School</w:t>
                            </w:r>
                            <w:r>
                              <w:rPr>
                                <w:spacing w:val="-21"/>
                              </w:rPr>
                              <w:t xml:space="preserve"> </w:t>
                            </w:r>
                            <w:r>
                              <w:t>is</w:t>
                            </w:r>
                            <w:r>
                              <w:rPr>
                                <w:spacing w:val="-20"/>
                              </w:rPr>
                              <w:t xml:space="preserve"> </w:t>
                            </w:r>
                            <w:r>
                              <w:t>an</w:t>
                            </w:r>
                            <w:r>
                              <w:rPr>
                                <w:spacing w:val="-11"/>
                              </w:rPr>
                              <w:t xml:space="preserve"> </w:t>
                            </w:r>
                            <w:r>
                              <w:rPr>
                                <w:b/>
                              </w:rPr>
                              <w:t>all-girls</w:t>
                            </w:r>
                            <w:r>
                              <w:rPr>
                                <w:b/>
                                <w:spacing w:val="-14"/>
                              </w:rPr>
                              <w:t xml:space="preserve"> </w:t>
                            </w:r>
                            <w:r>
                              <w:t>school</w:t>
                            </w:r>
                            <w:r>
                              <w:rPr>
                                <w:spacing w:val="-20"/>
                              </w:rPr>
                              <w:t xml:space="preserve"> </w:t>
                            </w:r>
                            <w:r>
                              <w:t>and</w:t>
                            </w:r>
                            <w:r>
                              <w:rPr>
                                <w:spacing w:val="-18"/>
                              </w:rPr>
                              <w:t xml:space="preserve"> </w:t>
                            </w:r>
                            <w:r>
                              <w:t>does</w:t>
                            </w:r>
                            <w:r>
                              <w:rPr>
                                <w:spacing w:val="-20"/>
                              </w:rPr>
                              <w:t xml:space="preserve"> </w:t>
                            </w:r>
                            <w:r>
                              <w:t>not</w:t>
                            </w:r>
                            <w:r>
                              <w:rPr>
                                <w:spacing w:val="-24"/>
                              </w:rPr>
                              <w:t xml:space="preserve"> </w:t>
                            </w:r>
                            <w:r>
                              <w:t>discriminate</w:t>
                            </w:r>
                            <w:r>
                              <w:rPr>
                                <w:spacing w:val="-21"/>
                              </w:rPr>
                              <w:t xml:space="preserve"> </w:t>
                            </w:r>
                            <w:r>
                              <w:t>where it refuses to admit a boy applying for admission to this school. (to a mainstream</w:t>
                            </w:r>
                            <w:r>
                              <w:rPr>
                                <w:spacing w:val="-4"/>
                              </w:rPr>
                              <w:t xml:space="preserve"> </w:t>
                            </w:r>
                            <w:r>
                              <w:t>class)</w:t>
                            </w:r>
                          </w:p>
                          <w:p w:rsidR="006615A1" w:rsidRDefault="006615A1" w:rsidP="006615A1">
                            <w:pPr>
                              <w:pStyle w:val="BodyText"/>
                              <w:spacing w:before="1"/>
                              <w:rPr>
                                <w:sz w:val="22"/>
                              </w:rPr>
                            </w:pPr>
                          </w:p>
                          <w:p w:rsidR="006615A1" w:rsidRDefault="006615A1" w:rsidP="006615A1">
                            <w:pPr>
                              <w:spacing w:before="1"/>
                              <w:ind w:left="105" w:right="155"/>
                              <w:rPr>
                                <w:b/>
                                <w:sz w:val="24"/>
                              </w:rPr>
                            </w:pPr>
                            <w:r>
                              <w:rPr>
                                <w:b/>
                                <w:sz w:val="24"/>
                              </w:rPr>
                              <w:t>Primary Schools receiving Applications from Applicants of a Minority Religion</w:t>
                            </w:r>
                          </w:p>
                          <w:p w:rsidR="006615A1" w:rsidRDefault="006615A1" w:rsidP="006615A1">
                            <w:pPr>
                              <w:pStyle w:val="BodyText"/>
                              <w:spacing w:before="2"/>
                              <w:ind w:left="105" w:right="155"/>
                            </w:pPr>
                            <w:proofErr w:type="spellStart"/>
                            <w:r>
                              <w:t>Glasheen</w:t>
                            </w:r>
                            <w:proofErr w:type="spellEnd"/>
                            <w:r>
                              <w:t xml:space="preserve"> Girls’ School is a school whose objective is to provide education in an environment which promotes certain religious values and does not discriminate in relation to the admission of a student who has applied for a place in the school in accordance with section 7A of the Equal Status Act 2000.</w:t>
                            </w:r>
                          </w:p>
                          <w:p w:rsidR="006615A1" w:rsidRDefault="006615A1" w:rsidP="006615A1">
                            <w:pPr>
                              <w:pStyle w:val="BodyText"/>
                              <w:spacing w:before="11"/>
                              <w:rPr>
                                <w:sz w:val="21"/>
                              </w:rPr>
                            </w:pPr>
                          </w:p>
                          <w:p w:rsidR="0002198B" w:rsidRDefault="0002198B" w:rsidP="006615A1">
                            <w:pPr>
                              <w:spacing w:before="1"/>
                              <w:ind w:left="105"/>
                              <w:rPr>
                                <w:b/>
                                <w:sz w:val="24"/>
                              </w:rPr>
                            </w:pPr>
                          </w:p>
                          <w:p w:rsidR="0002198B" w:rsidRDefault="0002198B" w:rsidP="006615A1">
                            <w:pPr>
                              <w:spacing w:before="1"/>
                              <w:ind w:left="105"/>
                              <w:rPr>
                                <w:b/>
                                <w:sz w:val="24"/>
                              </w:rPr>
                            </w:pPr>
                          </w:p>
                          <w:p w:rsidR="006615A1" w:rsidRDefault="006615A1" w:rsidP="006615A1">
                            <w:pPr>
                              <w:spacing w:before="1"/>
                              <w:ind w:left="105"/>
                              <w:rPr>
                                <w:b/>
                                <w:sz w:val="24"/>
                              </w:rPr>
                            </w:pPr>
                            <w:r>
                              <w:rPr>
                                <w:b/>
                                <w:sz w:val="24"/>
                              </w:rPr>
                              <w:t>All Denominational 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margin-left:72.5pt;margin-top:18.75pt;width:468.25pt;height:18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" filled="f" strokeweight=".5pt">
                <v:textbox inset="0,0,0,0">
                  <w:txbxContent>
                    <w:p w:rsidR="006615A1" w:rsidRDefault="006615A1" w:rsidP="006615A1">
                      <w:pPr>
                        <w:spacing w:line="290" w:lineRule="exact"/>
                        <w:ind w:left="105"/>
                        <w:jc w:val="both"/>
                        <w:rPr>
                          <w:b/>
                          <w:sz w:val="24"/>
                        </w:rPr>
                      </w:pPr>
                      <w:r>
                        <w:rPr>
                          <w:b/>
                          <w:sz w:val="24"/>
                        </w:rPr>
                        <w:t>Single Gender Schools</w:t>
                      </w:r>
                    </w:p>
                    <w:p w:rsidR="006615A1" w:rsidRDefault="006615A1" w:rsidP="006615A1">
                      <w:pPr>
                        <w:pStyle w:val="BodyText"/>
                        <w:ind w:left="105" w:right="99"/>
                        <w:jc w:val="both"/>
                      </w:pPr>
                      <w:proofErr w:type="spellStart"/>
                      <w:r>
                        <w:t>Glasheen</w:t>
                      </w:r>
                      <w:proofErr w:type="spellEnd"/>
                      <w:r>
                        <w:rPr>
                          <w:spacing w:val="-22"/>
                        </w:rPr>
                        <w:t xml:space="preserve"> </w:t>
                      </w:r>
                      <w:r>
                        <w:t>Girls’</w:t>
                      </w:r>
                      <w:r>
                        <w:rPr>
                          <w:spacing w:val="-20"/>
                        </w:rPr>
                        <w:t xml:space="preserve"> </w:t>
                      </w:r>
                      <w:r>
                        <w:t>School</w:t>
                      </w:r>
                      <w:r>
                        <w:rPr>
                          <w:spacing w:val="-21"/>
                        </w:rPr>
                        <w:t xml:space="preserve"> </w:t>
                      </w:r>
                      <w:r>
                        <w:t>is</w:t>
                      </w:r>
                      <w:r>
                        <w:rPr>
                          <w:spacing w:val="-20"/>
                        </w:rPr>
                        <w:t xml:space="preserve"> </w:t>
                      </w:r>
                      <w:r>
                        <w:t>an</w:t>
                      </w:r>
                      <w:r>
                        <w:rPr>
                          <w:spacing w:val="-11"/>
                        </w:rPr>
                        <w:t xml:space="preserve"> </w:t>
                      </w:r>
                      <w:r>
                        <w:rPr>
                          <w:b/>
                        </w:rPr>
                        <w:t>all-girls</w:t>
                      </w:r>
                      <w:r>
                        <w:rPr>
                          <w:b/>
                          <w:spacing w:val="-14"/>
                        </w:rPr>
                        <w:t xml:space="preserve"> </w:t>
                      </w:r>
                      <w:r>
                        <w:t>school</w:t>
                      </w:r>
                      <w:r>
                        <w:rPr>
                          <w:spacing w:val="-20"/>
                        </w:rPr>
                        <w:t xml:space="preserve"> </w:t>
                      </w:r>
                      <w:r>
                        <w:t>and</w:t>
                      </w:r>
                      <w:r>
                        <w:rPr>
                          <w:spacing w:val="-18"/>
                        </w:rPr>
                        <w:t xml:space="preserve"> </w:t>
                      </w:r>
                      <w:r>
                        <w:t>does</w:t>
                      </w:r>
                      <w:r>
                        <w:rPr>
                          <w:spacing w:val="-20"/>
                        </w:rPr>
                        <w:t xml:space="preserve"> </w:t>
                      </w:r>
                      <w:r>
                        <w:t>not</w:t>
                      </w:r>
                      <w:r>
                        <w:rPr>
                          <w:spacing w:val="-24"/>
                        </w:rPr>
                        <w:t xml:space="preserve"> </w:t>
                      </w:r>
                      <w:r>
                        <w:t>discriminate</w:t>
                      </w:r>
                      <w:r>
                        <w:rPr>
                          <w:spacing w:val="-21"/>
                        </w:rPr>
                        <w:t xml:space="preserve"> </w:t>
                      </w:r>
                      <w:r>
                        <w:t>where it refuses to admit a boy applying for admission to this school. (to a mainstream</w:t>
                      </w:r>
                      <w:r>
                        <w:rPr>
                          <w:spacing w:val="-4"/>
                        </w:rPr>
                        <w:t xml:space="preserve"> </w:t>
                      </w:r>
                      <w:r>
                        <w:t>class)</w:t>
                      </w:r>
                    </w:p>
                    <w:p w:rsidR="006615A1" w:rsidRDefault="006615A1" w:rsidP="006615A1">
                      <w:pPr>
                        <w:pStyle w:val="BodyText"/>
                        <w:spacing w:before="1"/>
                        <w:rPr>
                          <w:sz w:val="22"/>
                        </w:rPr>
                      </w:pPr>
                    </w:p>
                    <w:p w:rsidR="006615A1" w:rsidRDefault="006615A1" w:rsidP="006615A1">
                      <w:pPr>
                        <w:spacing w:before="1"/>
                        <w:ind w:left="105" w:right="155"/>
                        <w:rPr>
                          <w:b/>
                          <w:sz w:val="24"/>
                        </w:rPr>
                      </w:pPr>
                      <w:r>
                        <w:rPr>
                          <w:b/>
                          <w:sz w:val="24"/>
                        </w:rPr>
                        <w:t>Primary Schools receiving Applications from Applicants of a Minority Religion</w:t>
                      </w:r>
                    </w:p>
                    <w:p w:rsidR="006615A1" w:rsidRDefault="006615A1" w:rsidP="006615A1">
                      <w:pPr>
                        <w:pStyle w:val="BodyText"/>
                        <w:spacing w:before="2"/>
                        <w:ind w:left="105" w:right="155"/>
                      </w:pPr>
                      <w:proofErr w:type="spellStart"/>
                      <w:r>
                        <w:t>Glasheen</w:t>
                      </w:r>
                      <w:proofErr w:type="spellEnd"/>
                      <w:r>
                        <w:t xml:space="preserve"> Girls’ School is a school whose objective is to provide education in an environment which promotes certain religious values and does not discriminate in relation to the admission of a student who has applied for a place in the school in accordance with section 7A of the Equal Status Act 2000.</w:t>
                      </w:r>
                    </w:p>
                    <w:p w:rsidR="006615A1" w:rsidRDefault="006615A1" w:rsidP="006615A1">
                      <w:pPr>
                        <w:pStyle w:val="BodyText"/>
                        <w:spacing w:before="11"/>
                        <w:rPr>
                          <w:sz w:val="21"/>
                        </w:rPr>
                      </w:pPr>
                    </w:p>
                    <w:p w:rsidR="0002198B" w:rsidRDefault="0002198B" w:rsidP="006615A1">
                      <w:pPr>
                        <w:spacing w:before="1"/>
                        <w:ind w:left="105"/>
                        <w:rPr>
                          <w:b/>
                          <w:sz w:val="24"/>
                        </w:rPr>
                      </w:pPr>
                    </w:p>
                    <w:p w:rsidR="0002198B" w:rsidRDefault="0002198B" w:rsidP="006615A1">
                      <w:pPr>
                        <w:spacing w:before="1"/>
                        <w:ind w:left="105"/>
                        <w:rPr>
                          <w:b/>
                          <w:sz w:val="24"/>
                        </w:rPr>
                      </w:pPr>
                    </w:p>
                    <w:p w:rsidR="006615A1" w:rsidRDefault="006615A1" w:rsidP="006615A1">
                      <w:pPr>
                        <w:spacing w:before="1"/>
                        <w:ind w:left="105"/>
                        <w:rPr>
                          <w:b/>
                          <w:sz w:val="24"/>
                        </w:rPr>
                      </w:pPr>
                      <w:r>
                        <w:rPr>
                          <w:b/>
                          <w:sz w:val="24"/>
                        </w:rPr>
                        <w:t>All Denominational Schools</w:t>
                      </w:r>
                    </w:p>
                  </w:txbxContent>
                </v:textbox>
                <w10:wrap type="topAndBottom" anchorx="page"/>
              </v:shape>
            </w:pict>
          </mc:Fallback>
        </mc:AlternateContent>
      </w:r>
    </w:p>
    <w:p w:rsidR="006615A1" w:rsidRDefault="006615A1" w:rsidP="006615A1">
      <w:pPr>
        <w:widowControl/>
        <w:autoSpaceDE/>
        <w:autoSpaceDN/>
        <w:rPr>
          <w:sz w:val="27"/>
        </w:rPr>
        <w:sectPr w:rsidR="006615A1">
          <w:pgSz w:w="12240" w:h="15840"/>
          <w:pgMar w:top="1360" w:right="1320" w:bottom="280" w:left="1340" w:header="720" w:footer="720" w:gutter="0"/>
          <w:cols w:space="720"/>
        </w:sectPr>
      </w:pPr>
    </w:p>
    <w:p w:rsidR="006615A1" w:rsidRDefault="006615A1" w:rsidP="006615A1">
      <w:pPr>
        <w:pStyle w:val="BodyText"/>
        <w:ind w:left="100"/>
        <w:rPr>
          <w:sz w:val="20"/>
        </w:rPr>
      </w:pPr>
      <w:r>
        <w:rPr>
          <w:noProof/>
        </w:rPr>
        <mc:AlternateContent>
          <mc:Choice Requires="wps">
            <w:drawing>
              <wp:inline distT="0" distB="0" distL="0" distR="0">
                <wp:extent cx="5946775" cy="2200910"/>
                <wp:effectExtent l="9525" t="9525" r="6350" b="889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22009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2198B" w:rsidRDefault="0002198B" w:rsidP="006615A1">
                            <w:pPr>
                              <w:pStyle w:val="BodyText"/>
                              <w:ind w:left="105" w:right="160"/>
                            </w:pPr>
                          </w:p>
                          <w:p w:rsidR="006615A1" w:rsidRDefault="006615A1" w:rsidP="006615A1">
                            <w:pPr>
                              <w:pStyle w:val="BodyText"/>
                              <w:ind w:left="105" w:right="160"/>
                            </w:pPr>
                            <w:proofErr w:type="spellStart"/>
                            <w:r>
                              <w:t>Glasheen</w:t>
                            </w:r>
                            <w:proofErr w:type="spellEnd"/>
                            <w:r>
                              <w:t xml:space="preserve"> Girls’ School is a school whose objective is to provide education in an environment which promotes certain religious values and does not discriminate where it refuses to admit as a student a person who is not Catholic and it is proved that the refusal is essential to maintain the ethos of the school.</w:t>
                            </w:r>
                          </w:p>
                          <w:p w:rsidR="006615A1" w:rsidRDefault="006615A1" w:rsidP="006615A1">
                            <w:pPr>
                              <w:pStyle w:val="BodyText"/>
                              <w:spacing w:before="10"/>
                              <w:rPr>
                                <w:sz w:val="21"/>
                              </w:rPr>
                            </w:pPr>
                          </w:p>
                          <w:p w:rsidR="006615A1" w:rsidRDefault="006615A1" w:rsidP="006615A1">
                            <w:pPr>
                              <w:ind w:left="105"/>
                              <w:rPr>
                                <w:b/>
                                <w:sz w:val="24"/>
                              </w:rPr>
                            </w:pPr>
                            <w:r>
                              <w:rPr>
                                <w:b/>
                                <w:sz w:val="24"/>
                              </w:rPr>
                              <w:t>Schools with Special Education Class(es)</w:t>
                            </w:r>
                          </w:p>
                          <w:p w:rsidR="006615A1" w:rsidRDefault="006615A1" w:rsidP="006615A1">
                            <w:pPr>
                              <w:pStyle w:val="BodyText"/>
                              <w:spacing w:before="4"/>
                              <w:ind w:left="105" w:right="139"/>
                            </w:pPr>
                            <w:proofErr w:type="spellStart"/>
                            <w:r>
                              <w:t>Glasheen</w:t>
                            </w:r>
                            <w:proofErr w:type="spellEnd"/>
                            <w:r>
                              <w:t xml:space="preserve"> Girls’ School is a school which has established a class, with the approval of the Minister for Education &amp; Skills, which provides an</w:t>
                            </w:r>
                            <w:r>
                              <w:rPr>
                                <w:spacing w:val="-38"/>
                              </w:rPr>
                              <w:t xml:space="preserve"> </w:t>
                            </w:r>
                            <w:r>
                              <w:t>education exclusively for students with Moderate ID ONLY, may refuse to admit to the class a student who does not have ID.</w:t>
                            </w:r>
                          </w:p>
                        </w:txbxContent>
                      </wps:txbx>
                      <wps:bodyPr rot="0" vert="horz" wrap="square" lIns="0" tIns="0" rIns="0" bIns="0" anchor="t" anchorCtr="0" upright="1">
                        <a:noAutofit/>
                      </wps:bodyPr>
                    </wps:wsp>
                  </a:graphicData>
                </a:graphic>
              </wp:inline>
            </w:drawing>
          </mc:Choice>
          <mc:Fallback>
            <w:pict>
              <v:shape id="Text Box 23" o:spid="_x0000_s1028" type="#_x0000_t202" style="width:468.25pt;height:1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" filled="f" strokeweight=".5pt">
                <v:textbox inset="0,0,0,0">
                  <w:txbxContent>
                    <w:p w:rsidR="0002198B" w:rsidRDefault="0002198B" w:rsidP="006615A1">
                      <w:pPr>
                        <w:pStyle w:val="BodyText"/>
                        <w:ind w:left="105" w:right="160"/>
                      </w:pPr>
                    </w:p>
                    <w:p w:rsidR="006615A1" w:rsidRDefault="006615A1" w:rsidP="006615A1">
                      <w:pPr>
                        <w:pStyle w:val="BodyText"/>
                        <w:ind w:left="105" w:right="160"/>
                      </w:pPr>
                      <w:proofErr w:type="spellStart"/>
                      <w:r>
                        <w:t>Glasheen</w:t>
                      </w:r>
                      <w:proofErr w:type="spellEnd"/>
                      <w:r>
                        <w:t xml:space="preserve"> Girls’ School is a school whose objective is to provide education in an environment which promotes certain religious values and does not discriminate where it refuses to admit as a student a person who is not Catholic and it is proved that the refusal is essential to maintain the ethos of the school.</w:t>
                      </w:r>
                    </w:p>
                    <w:p w:rsidR="006615A1" w:rsidRDefault="006615A1" w:rsidP="006615A1">
                      <w:pPr>
                        <w:pStyle w:val="BodyText"/>
                        <w:spacing w:before="10"/>
                        <w:rPr>
                          <w:sz w:val="21"/>
                        </w:rPr>
                      </w:pPr>
                    </w:p>
                    <w:p w:rsidR="006615A1" w:rsidRDefault="006615A1" w:rsidP="006615A1">
                      <w:pPr>
                        <w:ind w:left="105"/>
                        <w:rPr>
                          <w:b/>
                          <w:sz w:val="24"/>
                        </w:rPr>
                      </w:pPr>
                      <w:r>
                        <w:rPr>
                          <w:b/>
                          <w:sz w:val="24"/>
                        </w:rPr>
                        <w:t>Schools with Special Education Class(es)</w:t>
                      </w:r>
                    </w:p>
                    <w:p w:rsidR="006615A1" w:rsidRDefault="006615A1" w:rsidP="006615A1">
                      <w:pPr>
                        <w:pStyle w:val="BodyText"/>
                        <w:spacing w:before="4"/>
                        <w:ind w:left="105" w:right="139"/>
                      </w:pPr>
                      <w:proofErr w:type="spellStart"/>
                      <w:r>
                        <w:t>Glasheen</w:t>
                      </w:r>
                      <w:proofErr w:type="spellEnd"/>
                      <w:r>
                        <w:t xml:space="preserve"> Girls’ School is a school which has established a class, with the approval of the Minister for Education &amp; Skills, which provides an</w:t>
                      </w:r>
                      <w:r>
                        <w:rPr>
                          <w:spacing w:val="-38"/>
                        </w:rPr>
                        <w:t xml:space="preserve"> </w:t>
                      </w:r>
                      <w:r>
                        <w:t>education exclusively for students with Moderate ID ONLY, may refuse to admit to the class a student who does not have ID.</w:t>
                      </w:r>
                    </w:p>
                  </w:txbxContent>
                </v:textbox>
                <w10:anchorlock/>
              </v:shape>
            </w:pict>
          </mc:Fallback>
        </mc:AlternateContent>
      </w:r>
    </w:p>
    <w:p w:rsidR="006615A1" w:rsidRDefault="006615A1" w:rsidP="006615A1">
      <w:pPr>
        <w:pStyle w:val="BodyText"/>
        <w:spacing w:before="4"/>
        <w:rPr>
          <w:sz w:val="26"/>
        </w:rPr>
      </w:pPr>
    </w:p>
    <w:p w:rsidR="006615A1" w:rsidRDefault="006615A1" w:rsidP="006615A1">
      <w:pPr>
        <w:pStyle w:val="Heading1"/>
        <w:numPr>
          <w:ilvl w:val="0"/>
          <w:numId w:val="1"/>
        </w:numPr>
        <w:tabs>
          <w:tab w:val="left" w:pos="461"/>
        </w:tabs>
        <w:spacing w:before="100" w:line="256" w:lineRule="auto"/>
        <w:ind w:left="100" w:right="1302" w:firstLine="0"/>
        <w:rPr>
          <w:color w:val="385522"/>
        </w:rPr>
      </w:pPr>
      <w:bookmarkStart w:id="4" w:name="4.___Categories_of_Special_Educational_N"/>
      <w:bookmarkEnd w:id="4"/>
      <w:r>
        <w:rPr>
          <w:color w:val="385522"/>
        </w:rPr>
        <w:t>Categories of Special Educational Needs catered for in</w:t>
      </w:r>
      <w:r>
        <w:rPr>
          <w:color w:val="385522"/>
          <w:spacing w:val="-35"/>
        </w:rPr>
        <w:t xml:space="preserve"> </w:t>
      </w:r>
      <w:r>
        <w:rPr>
          <w:color w:val="385522"/>
        </w:rPr>
        <w:t>the school/special</w:t>
      </w:r>
      <w:r>
        <w:rPr>
          <w:color w:val="385522"/>
          <w:spacing w:val="-6"/>
        </w:rPr>
        <w:t xml:space="preserve"> </w:t>
      </w:r>
      <w:r>
        <w:rPr>
          <w:color w:val="385522"/>
        </w:rPr>
        <w:t>class</w:t>
      </w:r>
    </w:p>
    <w:p w:rsidR="006615A1" w:rsidRDefault="006615A1" w:rsidP="006615A1">
      <w:pPr>
        <w:pStyle w:val="BodyText"/>
        <w:rPr>
          <w:b/>
          <w:sz w:val="20"/>
        </w:rPr>
      </w:pPr>
    </w:p>
    <w:p w:rsidR="006615A1" w:rsidRDefault="006615A1" w:rsidP="006615A1">
      <w:pPr>
        <w:pStyle w:val="BodyText"/>
        <w:spacing w:before="11"/>
        <w:rPr>
          <w:b/>
          <w:sz w:val="13"/>
        </w:rPr>
      </w:pPr>
      <w:r>
        <w:rPr>
          <w:noProof/>
        </w:rPr>
        <mc:AlternateContent>
          <mc:Choice Requires="wps">
            <w:drawing>
              <wp:anchor distT="0" distB="0" distL="0" distR="0" simplePos="0" relativeHeight="251660800" behindDoc="1" locked="0" layoutInCell="1" allowOverlap="1">
                <wp:simplePos x="0" y="0"/>
                <wp:positionH relativeFrom="page">
                  <wp:posOffset>918210</wp:posOffset>
                </wp:positionH>
                <wp:positionV relativeFrom="paragraph">
                  <wp:posOffset>135255</wp:posOffset>
                </wp:positionV>
                <wp:extent cx="5946775" cy="746760"/>
                <wp:effectExtent l="0" t="0" r="15875" b="15240"/>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7467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615A1" w:rsidRDefault="006615A1" w:rsidP="006615A1">
                            <w:pPr>
                              <w:ind w:left="105" w:right="155"/>
                              <w:rPr>
                                <w:sz w:val="24"/>
                              </w:rPr>
                            </w:pPr>
                            <w:r>
                              <w:rPr>
                                <w:b/>
                                <w:sz w:val="24"/>
                              </w:rPr>
                              <w:t xml:space="preserve">In the case of a mainstream school with a SEN class attached </w:t>
                            </w:r>
                            <w:proofErr w:type="spellStart"/>
                            <w:r>
                              <w:rPr>
                                <w:sz w:val="24"/>
                              </w:rPr>
                              <w:t>Glasheen</w:t>
                            </w:r>
                            <w:proofErr w:type="spellEnd"/>
                            <w:r>
                              <w:rPr>
                                <w:sz w:val="24"/>
                              </w:rPr>
                              <w:t xml:space="preserve"> Girls’ School, with the approval of the Minister for Education and Skills, has established a class to provide an education exclusively for students with Moderate 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margin-left:72.3pt;margin-top:10.65pt;width:468.25pt;height:58.8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" filled="f" strokeweight=".5pt">
                <v:textbox inset="0,0,0,0">
                  <w:txbxContent>
                    <w:p w:rsidR="006615A1" w:rsidRDefault="006615A1" w:rsidP="006615A1">
                      <w:pPr>
                        <w:ind w:left="105" w:right="155"/>
                        <w:rPr>
                          <w:sz w:val="24"/>
                        </w:rPr>
                      </w:pPr>
                      <w:r>
                        <w:rPr>
                          <w:b/>
                          <w:sz w:val="24"/>
                        </w:rPr>
                        <w:t xml:space="preserve">In the case of a mainstream school with a SEN class attached </w:t>
                      </w:r>
                      <w:proofErr w:type="spellStart"/>
                      <w:r>
                        <w:rPr>
                          <w:sz w:val="24"/>
                        </w:rPr>
                        <w:t>Glasheen</w:t>
                      </w:r>
                      <w:proofErr w:type="spellEnd"/>
                      <w:r>
                        <w:rPr>
                          <w:sz w:val="24"/>
                        </w:rPr>
                        <w:t xml:space="preserve"> Girls’ School, with the approval of the Minister for Education and Skills, has established a class to provide an education exclusively for students with Moderate ID.</w:t>
                      </w:r>
                    </w:p>
                  </w:txbxContent>
                </v:textbox>
                <w10:wrap type="topAndBottom" anchorx="page"/>
              </v:shape>
            </w:pict>
          </mc:Fallback>
        </mc:AlternateContent>
      </w:r>
    </w:p>
    <w:p w:rsidR="006615A1" w:rsidRDefault="006615A1" w:rsidP="006615A1">
      <w:pPr>
        <w:pStyle w:val="BodyText"/>
        <w:spacing w:before="3"/>
        <w:rPr>
          <w:b/>
          <w:sz w:val="26"/>
        </w:rPr>
      </w:pPr>
    </w:p>
    <w:p w:rsidR="006615A1" w:rsidRDefault="006615A1" w:rsidP="006615A1">
      <w:pPr>
        <w:pStyle w:val="BodyText"/>
        <w:spacing w:before="100" w:line="256" w:lineRule="auto"/>
        <w:ind w:left="100"/>
      </w:pPr>
      <w:r>
        <w:rPr>
          <w:b/>
          <w:u w:val="thick"/>
        </w:rPr>
        <w:t>Note:</w:t>
      </w:r>
      <w:r>
        <w:rPr>
          <w:b/>
        </w:rPr>
        <w:t xml:space="preserve"> </w:t>
      </w:r>
      <w:r>
        <w:t>The act does not require schools and special classes providing for a category or categories of special educational needs to change their current status. The current arrangements in relation to the category or categories of special educational needs provided by schools will continue as previously unless otherwise directed by the NCSE or the Department.</w:t>
      </w:r>
    </w:p>
    <w:p w:rsidR="006615A1" w:rsidRDefault="006615A1" w:rsidP="006615A1">
      <w:pPr>
        <w:pStyle w:val="Heading1"/>
        <w:numPr>
          <w:ilvl w:val="0"/>
          <w:numId w:val="1"/>
        </w:numPr>
        <w:tabs>
          <w:tab w:val="left" w:pos="461"/>
        </w:tabs>
        <w:spacing w:before="161"/>
        <w:rPr>
          <w:color w:val="385522"/>
        </w:rPr>
      </w:pPr>
      <w:bookmarkStart w:id="5" w:name="5.___Admission_of_Students"/>
      <w:bookmarkEnd w:id="5"/>
      <w:r>
        <w:rPr>
          <w:color w:val="385522"/>
        </w:rPr>
        <w:t>Admission of</w:t>
      </w:r>
      <w:r>
        <w:rPr>
          <w:color w:val="385522"/>
          <w:spacing w:val="-8"/>
        </w:rPr>
        <w:t xml:space="preserve"> </w:t>
      </w:r>
      <w:r>
        <w:rPr>
          <w:color w:val="385522"/>
        </w:rPr>
        <w:t>Students</w:t>
      </w:r>
    </w:p>
    <w:p w:rsidR="006615A1" w:rsidRDefault="006615A1" w:rsidP="006615A1">
      <w:pPr>
        <w:pStyle w:val="BodyText"/>
        <w:spacing w:before="24"/>
        <w:ind w:left="100"/>
      </w:pPr>
      <w:r>
        <w:t>This school shall admit each student seeking admission</w:t>
      </w:r>
      <w:r>
        <w:rPr>
          <w:u w:val="thick"/>
        </w:rPr>
        <w:t xml:space="preserve"> </w:t>
      </w:r>
      <w:r>
        <w:rPr>
          <w:b/>
          <w:u w:val="thick"/>
        </w:rPr>
        <w:t>except</w:t>
      </w:r>
      <w:r>
        <w:rPr>
          <w:b/>
        </w:rPr>
        <w:t xml:space="preserve"> </w:t>
      </w:r>
      <w:r>
        <w:t>where –</w:t>
      </w:r>
    </w:p>
    <w:p w:rsidR="006615A1" w:rsidRDefault="006615A1" w:rsidP="006615A1">
      <w:pPr>
        <w:pStyle w:val="BodyText"/>
        <w:rPr>
          <w:sz w:val="20"/>
        </w:rPr>
      </w:pPr>
    </w:p>
    <w:p w:rsidR="006615A1" w:rsidRDefault="006615A1" w:rsidP="006615A1">
      <w:pPr>
        <w:pStyle w:val="BodyText"/>
        <w:spacing w:before="10"/>
        <w:rPr>
          <w:sz w:val="23"/>
        </w:rPr>
      </w:pPr>
    </w:p>
    <w:p w:rsidR="006615A1" w:rsidRDefault="006615A1" w:rsidP="006615A1">
      <w:pPr>
        <w:pStyle w:val="ListParagraph"/>
        <w:numPr>
          <w:ilvl w:val="1"/>
          <w:numId w:val="1"/>
        </w:numPr>
        <w:tabs>
          <w:tab w:val="left" w:pos="821"/>
        </w:tabs>
        <w:spacing w:before="100"/>
        <w:ind w:left="821" w:hanging="361"/>
        <w:rPr>
          <w:rFonts w:ascii="Calibri"/>
          <w:sz w:val="24"/>
        </w:rPr>
      </w:pPr>
      <w:r>
        <w:rPr>
          <w:sz w:val="24"/>
        </w:rPr>
        <w:t>the school is oversubscribed (please see</w:t>
      </w:r>
      <w:r>
        <w:rPr>
          <w:color w:val="0462C1"/>
          <w:sz w:val="24"/>
        </w:rPr>
        <w:t xml:space="preserve"> </w:t>
      </w:r>
      <w:hyperlink r:id="rId5" w:history="1">
        <w:r>
          <w:rPr>
            <w:rStyle w:val="Hyperlink"/>
            <w:color w:val="0462C1"/>
            <w:sz w:val="24"/>
          </w:rPr>
          <w:t>section 6</w:t>
        </w:r>
        <w:r>
          <w:rPr>
            <w:rStyle w:val="Hyperlink"/>
            <w:color w:val="0462C1"/>
            <w:spacing w:val="-1"/>
            <w:sz w:val="24"/>
          </w:rPr>
          <w:t xml:space="preserve"> </w:t>
        </w:r>
      </w:hyperlink>
      <w:r>
        <w:rPr>
          <w:sz w:val="24"/>
        </w:rPr>
        <w:t>below)</w:t>
      </w:r>
    </w:p>
    <w:p w:rsidR="006615A1" w:rsidRDefault="006615A1" w:rsidP="006615A1">
      <w:pPr>
        <w:pStyle w:val="BodyText"/>
        <w:rPr>
          <w:sz w:val="20"/>
        </w:rPr>
      </w:pPr>
    </w:p>
    <w:p w:rsidR="006615A1" w:rsidRDefault="006615A1" w:rsidP="006615A1">
      <w:pPr>
        <w:pStyle w:val="BodyText"/>
        <w:spacing w:before="5"/>
        <w:rPr>
          <w:sz w:val="22"/>
        </w:rPr>
      </w:pPr>
    </w:p>
    <w:p w:rsidR="006615A1" w:rsidRDefault="006615A1" w:rsidP="006615A1">
      <w:pPr>
        <w:pStyle w:val="ListParagraph"/>
        <w:numPr>
          <w:ilvl w:val="1"/>
          <w:numId w:val="1"/>
        </w:numPr>
        <w:tabs>
          <w:tab w:val="left" w:pos="821"/>
        </w:tabs>
        <w:spacing w:before="100" w:line="254" w:lineRule="auto"/>
        <w:ind w:left="821" w:right="241"/>
        <w:rPr>
          <w:rFonts w:ascii="Calibri" w:hAnsi="Calibri"/>
          <w:sz w:val="24"/>
        </w:rPr>
      </w:pPr>
      <w:r>
        <w:rPr>
          <w:sz w:val="24"/>
        </w:rPr>
        <w:t xml:space="preserve">a parent of a student, when required by the principal in accordance with section 23(4) Education (Welfare) Act 2000, fails to confirm in writing that the school’s Code of </w:t>
      </w:r>
      <w:proofErr w:type="spellStart"/>
      <w:r>
        <w:rPr>
          <w:sz w:val="24"/>
        </w:rPr>
        <w:t>Behaviour</w:t>
      </w:r>
      <w:proofErr w:type="spellEnd"/>
      <w:r>
        <w:rPr>
          <w:sz w:val="24"/>
        </w:rPr>
        <w:t xml:space="preserve"> of is acceptable to</w:t>
      </w:r>
      <w:r>
        <w:rPr>
          <w:spacing w:val="-42"/>
          <w:sz w:val="24"/>
        </w:rPr>
        <w:t xml:space="preserve"> </w:t>
      </w:r>
      <w:r>
        <w:rPr>
          <w:sz w:val="24"/>
        </w:rPr>
        <w:t>him/her &amp; that he/she shall make all reasonable efforts to ensure student’s compliance with the</w:t>
      </w:r>
      <w:r>
        <w:rPr>
          <w:spacing w:val="-2"/>
          <w:sz w:val="24"/>
        </w:rPr>
        <w:t xml:space="preserve"> </w:t>
      </w:r>
      <w:r>
        <w:rPr>
          <w:sz w:val="24"/>
        </w:rPr>
        <w:t>code</w:t>
      </w:r>
    </w:p>
    <w:p w:rsidR="006615A1" w:rsidRDefault="006615A1" w:rsidP="006615A1">
      <w:pPr>
        <w:widowControl/>
        <w:autoSpaceDE/>
        <w:autoSpaceDN/>
        <w:spacing w:line="254" w:lineRule="auto"/>
        <w:rPr>
          <w:rFonts w:ascii="Calibri" w:hAnsi="Calibri"/>
          <w:sz w:val="24"/>
        </w:rPr>
        <w:sectPr w:rsidR="006615A1">
          <w:pgSz w:w="12240" w:h="15840"/>
          <w:pgMar w:top="1440" w:right="1320" w:bottom="280" w:left="1340" w:header="720" w:footer="720" w:gutter="0"/>
          <w:cols w:space="720"/>
        </w:sectPr>
      </w:pPr>
    </w:p>
    <w:p w:rsidR="006615A1" w:rsidRDefault="006615A1" w:rsidP="006615A1">
      <w:pPr>
        <w:pStyle w:val="BodyText"/>
        <w:ind w:left="100"/>
        <w:rPr>
          <w:sz w:val="20"/>
        </w:rPr>
      </w:pPr>
      <w:r>
        <w:rPr>
          <w:noProof/>
        </w:rPr>
        <mc:AlternateContent>
          <mc:Choice Requires="wps">
            <w:drawing>
              <wp:inline distT="0" distB="0" distL="0" distR="0">
                <wp:extent cx="5946775" cy="2385060"/>
                <wp:effectExtent l="9525" t="9525" r="6350" b="571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23850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15A1" w:rsidRDefault="006615A1" w:rsidP="006615A1">
                            <w:pPr>
                              <w:ind w:left="105" w:right="105"/>
                              <w:jc w:val="both"/>
                              <w:rPr>
                                <w:sz w:val="24"/>
                              </w:rPr>
                            </w:pPr>
                            <w:r>
                              <w:rPr>
                                <w:b/>
                                <w:sz w:val="24"/>
                              </w:rPr>
                              <w:t xml:space="preserve">A school that admits students of </w:t>
                            </w:r>
                            <w:r>
                              <w:rPr>
                                <w:b/>
                                <w:spacing w:val="-3"/>
                                <w:sz w:val="24"/>
                              </w:rPr>
                              <w:t xml:space="preserve">one </w:t>
                            </w:r>
                            <w:r>
                              <w:rPr>
                                <w:b/>
                                <w:sz w:val="24"/>
                              </w:rPr>
                              <w:t xml:space="preserve">gender only </w:t>
                            </w:r>
                            <w:proofErr w:type="spellStart"/>
                            <w:r>
                              <w:rPr>
                                <w:sz w:val="24"/>
                              </w:rPr>
                              <w:t>Glasheen</w:t>
                            </w:r>
                            <w:proofErr w:type="spellEnd"/>
                            <w:r>
                              <w:rPr>
                                <w:sz w:val="24"/>
                              </w:rPr>
                              <w:t xml:space="preserve"> Girls’ School</w:t>
                            </w:r>
                            <w:r>
                              <w:rPr>
                                <w:spacing w:val="-9"/>
                                <w:sz w:val="24"/>
                              </w:rPr>
                              <w:t xml:space="preserve"> </w:t>
                            </w:r>
                            <w:r>
                              <w:rPr>
                                <w:sz w:val="24"/>
                              </w:rPr>
                              <w:t>provides</w:t>
                            </w:r>
                            <w:r>
                              <w:rPr>
                                <w:spacing w:val="-7"/>
                                <w:sz w:val="24"/>
                              </w:rPr>
                              <w:t xml:space="preserve"> </w:t>
                            </w:r>
                            <w:r>
                              <w:rPr>
                                <w:sz w:val="24"/>
                              </w:rPr>
                              <w:t>education</w:t>
                            </w:r>
                            <w:r>
                              <w:rPr>
                                <w:spacing w:val="-9"/>
                                <w:sz w:val="24"/>
                              </w:rPr>
                              <w:t xml:space="preserve"> </w:t>
                            </w:r>
                            <w:r>
                              <w:rPr>
                                <w:sz w:val="24"/>
                              </w:rPr>
                              <w:t>exclusively</w:t>
                            </w:r>
                            <w:r>
                              <w:rPr>
                                <w:spacing w:val="-10"/>
                                <w:sz w:val="24"/>
                              </w:rPr>
                              <w:t xml:space="preserve"> </w:t>
                            </w:r>
                            <w:r>
                              <w:rPr>
                                <w:sz w:val="24"/>
                              </w:rPr>
                              <w:t>for</w:t>
                            </w:r>
                            <w:r>
                              <w:rPr>
                                <w:spacing w:val="-5"/>
                                <w:sz w:val="24"/>
                              </w:rPr>
                              <w:t xml:space="preserve"> </w:t>
                            </w:r>
                            <w:r>
                              <w:rPr>
                                <w:sz w:val="24"/>
                              </w:rPr>
                              <w:t>girls</w:t>
                            </w:r>
                            <w:r>
                              <w:rPr>
                                <w:spacing w:val="-8"/>
                                <w:sz w:val="24"/>
                              </w:rPr>
                              <w:t xml:space="preserve"> </w:t>
                            </w:r>
                            <w:r>
                              <w:rPr>
                                <w:sz w:val="24"/>
                              </w:rPr>
                              <w:t>and</w:t>
                            </w:r>
                            <w:r>
                              <w:rPr>
                                <w:spacing w:val="-6"/>
                                <w:sz w:val="24"/>
                              </w:rPr>
                              <w:t xml:space="preserve"> </w:t>
                            </w:r>
                            <w:r>
                              <w:rPr>
                                <w:sz w:val="24"/>
                              </w:rPr>
                              <w:t>may</w:t>
                            </w:r>
                            <w:r>
                              <w:rPr>
                                <w:spacing w:val="-14"/>
                                <w:sz w:val="24"/>
                              </w:rPr>
                              <w:t xml:space="preserve"> </w:t>
                            </w:r>
                            <w:r>
                              <w:rPr>
                                <w:sz w:val="24"/>
                              </w:rPr>
                              <w:t>refuse</w:t>
                            </w:r>
                            <w:r>
                              <w:rPr>
                                <w:spacing w:val="-10"/>
                                <w:sz w:val="24"/>
                              </w:rPr>
                              <w:t xml:space="preserve"> </w:t>
                            </w:r>
                            <w:r>
                              <w:rPr>
                                <w:sz w:val="24"/>
                              </w:rPr>
                              <w:t>to</w:t>
                            </w:r>
                            <w:r>
                              <w:rPr>
                                <w:spacing w:val="-7"/>
                                <w:sz w:val="24"/>
                              </w:rPr>
                              <w:t xml:space="preserve"> </w:t>
                            </w:r>
                            <w:r>
                              <w:rPr>
                                <w:sz w:val="24"/>
                              </w:rPr>
                              <w:t>admit</w:t>
                            </w:r>
                            <w:r>
                              <w:rPr>
                                <w:spacing w:val="-13"/>
                                <w:sz w:val="24"/>
                              </w:rPr>
                              <w:t xml:space="preserve"> </w:t>
                            </w:r>
                            <w:r>
                              <w:rPr>
                                <w:sz w:val="24"/>
                              </w:rPr>
                              <w:t>as</w:t>
                            </w:r>
                            <w:r>
                              <w:rPr>
                                <w:spacing w:val="-7"/>
                                <w:sz w:val="24"/>
                              </w:rPr>
                              <w:t xml:space="preserve"> </w:t>
                            </w:r>
                            <w:r>
                              <w:rPr>
                                <w:sz w:val="24"/>
                              </w:rPr>
                              <w:t>a student a person who is not of the gender provided for by this</w:t>
                            </w:r>
                            <w:r>
                              <w:rPr>
                                <w:spacing w:val="-22"/>
                                <w:sz w:val="24"/>
                              </w:rPr>
                              <w:t xml:space="preserve"> </w:t>
                            </w:r>
                            <w:r>
                              <w:rPr>
                                <w:sz w:val="24"/>
                              </w:rPr>
                              <w:t>school.</w:t>
                            </w:r>
                          </w:p>
                          <w:p w:rsidR="006615A1" w:rsidRDefault="006615A1" w:rsidP="006615A1">
                            <w:pPr>
                              <w:pStyle w:val="BodyText"/>
                              <w:spacing w:before="1"/>
                              <w:rPr>
                                <w:sz w:val="22"/>
                              </w:rPr>
                            </w:pPr>
                          </w:p>
                          <w:p w:rsidR="006615A1" w:rsidRDefault="006615A1" w:rsidP="006615A1">
                            <w:pPr>
                              <w:pStyle w:val="BodyText"/>
                              <w:ind w:left="105" w:right="40"/>
                            </w:pPr>
                            <w:r>
                              <w:rPr>
                                <w:b/>
                              </w:rPr>
                              <w:t xml:space="preserve">All denominational schools </w:t>
                            </w:r>
                            <w:proofErr w:type="spellStart"/>
                            <w:r>
                              <w:t>Glasheen</w:t>
                            </w:r>
                            <w:proofErr w:type="spellEnd"/>
                            <w:r>
                              <w:t xml:space="preserve"> Girls’ School is a Catholic school and may refuse to admit as a student a person who is not Catholic where it is proved that the refusal is essential to maintain the ethos of the school.</w:t>
                            </w:r>
                          </w:p>
                          <w:p w:rsidR="006615A1" w:rsidRDefault="006615A1" w:rsidP="006615A1">
                            <w:pPr>
                              <w:pStyle w:val="BodyText"/>
                              <w:spacing w:before="11"/>
                              <w:rPr>
                                <w:sz w:val="21"/>
                              </w:rPr>
                            </w:pPr>
                          </w:p>
                          <w:p w:rsidR="006615A1" w:rsidRDefault="006615A1" w:rsidP="006615A1">
                            <w:pPr>
                              <w:ind w:left="105"/>
                              <w:jc w:val="both"/>
                              <w:rPr>
                                <w:b/>
                                <w:sz w:val="24"/>
                              </w:rPr>
                            </w:pPr>
                            <w:r>
                              <w:rPr>
                                <w:b/>
                                <w:sz w:val="24"/>
                              </w:rPr>
                              <w:t>School with special education class(es)</w:t>
                            </w:r>
                          </w:p>
                          <w:p w:rsidR="006615A1" w:rsidRDefault="006615A1" w:rsidP="006615A1">
                            <w:pPr>
                              <w:pStyle w:val="BodyText"/>
                              <w:spacing w:before="3"/>
                              <w:ind w:left="105" w:right="106"/>
                              <w:jc w:val="both"/>
                            </w:pPr>
                            <w:r>
                              <w:t xml:space="preserve">The special class attached to </w:t>
                            </w:r>
                            <w:proofErr w:type="spellStart"/>
                            <w:r>
                              <w:t>Glasheen</w:t>
                            </w:r>
                            <w:proofErr w:type="spellEnd"/>
                            <w:r>
                              <w:t xml:space="preserve"> Girls’ School provides an education exclusively for students with Moderate ID and the school may refuse admission to this class, where the student concerned does not have the specified category of special educational needs provided for in this class.</w:t>
                            </w:r>
                          </w:p>
                        </w:txbxContent>
                      </wps:txbx>
                      <wps:bodyPr rot="0" vert="horz" wrap="square" lIns="0" tIns="0" rIns="0" bIns="0" anchor="t" anchorCtr="0" upright="1">
                        <a:noAutofit/>
                      </wps:bodyPr>
                    </wps:wsp>
                  </a:graphicData>
                </a:graphic>
              </wp:inline>
            </w:drawing>
          </mc:Choice>
          <mc:Fallback>
            <w:pict>
              <v:shape id="Text Box 21" o:spid="_x0000_s1030" type="#_x0000_t202" style="width:468.25pt;height:18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" filled="f" strokeweight=".5pt">
                <v:textbox inset="0,0,0,0">
                  <w:txbxContent>
                    <w:p w:rsidR="006615A1" w:rsidRDefault="006615A1" w:rsidP="006615A1">
                      <w:pPr>
                        <w:ind w:left="105" w:right="105"/>
                        <w:jc w:val="both"/>
                        <w:rPr>
                          <w:sz w:val="24"/>
                        </w:rPr>
                      </w:pPr>
                      <w:r>
                        <w:rPr>
                          <w:b/>
                          <w:sz w:val="24"/>
                        </w:rPr>
                        <w:t xml:space="preserve">A school that admits students of </w:t>
                      </w:r>
                      <w:r>
                        <w:rPr>
                          <w:b/>
                          <w:spacing w:val="-3"/>
                          <w:sz w:val="24"/>
                        </w:rPr>
                        <w:t xml:space="preserve">one </w:t>
                      </w:r>
                      <w:r>
                        <w:rPr>
                          <w:b/>
                          <w:sz w:val="24"/>
                        </w:rPr>
                        <w:t xml:space="preserve">gender only </w:t>
                      </w:r>
                      <w:proofErr w:type="spellStart"/>
                      <w:r>
                        <w:rPr>
                          <w:sz w:val="24"/>
                        </w:rPr>
                        <w:t>Glasheen</w:t>
                      </w:r>
                      <w:proofErr w:type="spellEnd"/>
                      <w:r>
                        <w:rPr>
                          <w:sz w:val="24"/>
                        </w:rPr>
                        <w:t xml:space="preserve"> Girls’ School</w:t>
                      </w:r>
                      <w:r>
                        <w:rPr>
                          <w:spacing w:val="-9"/>
                          <w:sz w:val="24"/>
                        </w:rPr>
                        <w:t xml:space="preserve"> </w:t>
                      </w:r>
                      <w:r>
                        <w:rPr>
                          <w:sz w:val="24"/>
                        </w:rPr>
                        <w:t>provides</w:t>
                      </w:r>
                      <w:r>
                        <w:rPr>
                          <w:spacing w:val="-7"/>
                          <w:sz w:val="24"/>
                        </w:rPr>
                        <w:t xml:space="preserve"> </w:t>
                      </w:r>
                      <w:r>
                        <w:rPr>
                          <w:sz w:val="24"/>
                        </w:rPr>
                        <w:t>education</w:t>
                      </w:r>
                      <w:r>
                        <w:rPr>
                          <w:spacing w:val="-9"/>
                          <w:sz w:val="24"/>
                        </w:rPr>
                        <w:t xml:space="preserve"> </w:t>
                      </w:r>
                      <w:r>
                        <w:rPr>
                          <w:sz w:val="24"/>
                        </w:rPr>
                        <w:t>exclusively</w:t>
                      </w:r>
                      <w:r>
                        <w:rPr>
                          <w:spacing w:val="-10"/>
                          <w:sz w:val="24"/>
                        </w:rPr>
                        <w:t xml:space="preserve"> </w:t>
                      </w:r>
                      <w:r>
                        <w:rPr>
                          <w:sz w:val="24"/>
                        </w:rPr>
                        <w:t>for</w:t>
                      </w:r>
                      <w:r>
                        <w:rPr>
                          <w:spacing w:val="-5"/>
                          <w:sz w:val="24"/>
                        </w:rPr>
                        <w:t xml:space="preserve"> </w:t>
                      </w:r>
                      <w:r>
                        <w:rPr>
                          <w:sz w:val="24"/>
                        </w:rPr>
                        <w:t>girls</w:t>
                      </w:r>
                      <w:r>
                        <w:rPr>
                          <w:spacing w:val="-8"/>
                          <w:sz w:val="24"/>
                        </w:rPr>
                        <w:t xml:space="preserve"> </w:t>
                      </w:r>
                      <w:r>
                        <w:rPr>
                          <w:sz w:val="24"/>
                        </w:rPr>
                        <w:t>and</w:t>
                      </w:r>
                      <w:r>
                        <w:rPr>
                          <w:spacing w:val="-6"/>
                          <w:sz w:val="24"/>
                        </w:rPr>
                        <w:t xml:space="preserve"> </w:t>
                      </w:r>
                      <w:r>
                        <w:rPr>
                          <w:sz w:val="24"/>
                        </w:rPr>
                        <w:t>may</w:t>
                      </w:r>
                      <w:r>
                        <w:rPr>
                          <w:spacing w:val="-14"/>
                          <w:sz w:val="24"/>
                        </w:rPr>
                        <w:t xml:space="preserve"> </w:t>
                      </w:r>
                      <w:r>
                        <w:rPr>
                          <w:sz w:val="24"/>
                        </w:rPr>
                        <w:t>refuse</w:t>
                      </w:r>
                      <w:r>
                        <w:rPr>
                          <w:spacing w:val="-10"/>
                          <w:sz w:val="24"/>
                        </w:rPr>
                        <w:t xml:space="preserve"> </w:t>
                      </w:r>
                      <w:r>
                        <w:rPr>
                          <w:sz w:val="24"/>
                        </w:rPr>
                        <w:t>to</w:t>
                      </w:r>
                      <w:r>
                        <w:rPr>
                          <w:spacing w:val="-7"/>
                          <w:sz w:val="24"/>
                        </w:rPr>
                        <w:t xml:space="preserve"> </w:t>
                      </w:r>
                      <w:r>
                        <w:rPr>
                          <w:sz w:val="24"/>
                        </w:rPr>
                        <w:t>admit</w:t>
                      </w:r>
                      <w:r>
                        <w:rPr>
                          <w:spacing w:val="-13"/>
                          <w:sz w:val="24"/>
                        </w:rPr>
                        <w:t xml:space="preserve"> </w:t>
                      </w:r>
                      <w:r>
                        <w:rPr>
                          <w:sz w:val="24"/>
                        </w:rPr>
                        <w:t>as</w:t>
                      </w:r>
                      <w:r>
                        <w:rPr>
                          <w:spacing w:val="-7"/>
                          <w:sz w:val="24"/>
                        </w:rPr>
                        <w:t xml:space="preserve"> </w:t>
                      </w:r>
                      <w:r>
                        <w:rPr>
                          <w:sz w:val="24"/>
                        </w:rPr>
                        <w:t>a student a person who is not of the gender provided for by this</w:t>
                      </w:r>
                      <w:r>
                        <w:rPr>
                          <w:spacing w:val="-22"/>
                          <w:sz w:val="24"/>
                        </w:rPr>
                        <w:t xml:space="preserve"> </w:t>
                      </w:r>
                      <w:r>
                        <w:rPr>
                          <w:sz w:val="24"/>
                        </w:rPr>
                        <w:t>school.</w:t>
                      </w:r>
                    </w:p>
                    <w:p w:rsidR="006615A1" w:rsidRDefault="006615A1" w:rsidP="006615A1">
                      <w:pPr>
                        <w:pStyle w:val="BodyText"/>
                        <w:spacing w:before="1"/>
                        <w:rPr>
                          <w:sz w:val="22"/>
                        </w:rPr>
                      </w:pPr>
                    </w:p>
                    <w:p w:rsidR="006615A1" w:rsidRDefault="006615A1" w:rsidP="006615A1">
                      <w:pPr>
                        <w:pStyle w:val="BodyText"/>
                        <w:ind w:left="105" w:right="40"/>
                      </w:pPr>
                      <w:r>
                        <w:rPr>
                          <w:b/>
                        </w:rPr>
                        <w:t xml:space="preserve">All denominational schools </w:t>
                      </w:r>
                      <w:proofErr w:type="spellStart"/>
                      <w:r>
                        <w:t>Glasheen</w:t>
                      </w:r>
                      <w:proofErr w:type="spellEnd"/>
                      <w:r>
                        <w:t xml:space="preserve"> Girls’ School is a Catholic school and may refuse to admit as a student a person who is not Catholic where it is proved that the refusal is essential to maintain the ethos of the school.</w:t>
                      </w:r>
                    </w:p>
                    <w:p w:rsidR="006615A1" w:rsidRDefault="006615A1" w:rsidP="006615A1">
                      <w:pPr>
                        <w:pStyle w:val="BodyText"/>
                        <w:spacing w:before="11"/>
                        <w:rPr>
                          <w:sz w:val="21"/>
                        </w:rPr>
                      </w:pPr>
                    </w:p>
                    <w:p w:rsidR="006615A1" w:rsidRDefault="006615A1" w:rsidP="006615A1">
                      <w:pPr>
                        <w:ind w:left="105"/>
                        <w:jc w:val="both"/>
                        <w:rPr>
                          <w:b/>
                          <w:sz w:val="24"/>
                        </w:rPr>
                      </w:pPr>
                      <w:r>
                        <w:rPr>
                          <w:b/>
                          <w:sz w:val="24"/>
                        </w:rPr>
                        <w:t>School with special education class(es)</w:t>
                      </w:r>
                    </w:p>
                    <w:p w:rsidR="006615A1" w:rsidRDefault="006615A1" w:rsidP="006615A1">
                      <w:pPr>
                        <w:pStyle w:val="BodyText"/>
                        <w:spacing w:before="3"/>
                        <w:ind w:left="105" w:right="106"/>
                        <w:jc w:val="both"/>
                      </w:pPr>
                      <w:r>
                        <w:t xml:space="preserve">The special class attached to </w:t>
                      </w:r>
                      <w:proofErr w:type="spellStart"/>
                      <w:r>
                        <w:t>Glasheen</w:t>
                      </w:r>
                      <w:proofErr w:type="spellEnd"/>
                      <w:r>
                        <w:t xml:space="preserve"> Girls’ School provides an education exclusively for students with Moderate ID and the school may refuse admission to this class, where the student concerned does not have the specified category of special educational needs provided for in this class.</w:t>
                      </w:r>
                    </w:p>
                  </w:txbxContent>
                </v:textbox>
                <w10:anchorlock/>
              </v:shape>
            </w:pict>
          </mc:Fallback>
        </mc:AlternateContent>
      </w:r>
    </w:p>
    <w:p w:rsidR="006615A1" w:rsidRDefault="006615A1" w:rsidP="006615A1">
      <w:pPr>
        <w:pStyle w:val="BodyText"/>
        <w:spacing w:before="6"/>
        <w:rPr>
          <w:sz w:val="25"/>
        </w:rPr>
      </w:pPr>
    </w:p>
    <w:p w:rsidR="006615A1" w:rsidRDefault="006615A1" w:rsidP="006615A1">
      <w:pPr>
        <w:pStyle w:val="Heading1"/>
        <w:numPr>
          <w:ilvl w:val="0"/>
          <w:numId w:val="1"/>
        </w:numPr>
        <w:tabs>
          <w:tab w:val="left" w:pos="451"/>
        </w:tabs>
        <w:spacing w:before="100"/>
        <w:ind w:left="451" w:hanging="351"/>
        <w:rPr>
          <w:color w:val="2D74B5"/>
        </w:rPr>
      </w:pPr>
      <w:bookmarkStart w:id="6" w:name="6.___Oversubscription"/>
      <w:bookmarkEnd w:id="6"/>
      <w:r>
        <w:rPr>
          <w:color w:val="385522"/>
        </w:rPr>
        <w:t>Oversubscription</w:t>
      </w:r>
    </w:p>
    <w:p w:rsidR="006615A1" w:rsidRDefault="006615A1" w:rsidP="006615A1">
      <w:pPr>
        <w:pStyle w:val="BodyText"/>
        <w:spacing w:before="23" w:line="254" w:lineRule="auto"/>
        <w:ind w:left="100" w:right="159"/>
      </w:pPr>
      <w:r>
        <w:t>In the event that the school is oversubscribed, the school will, when</w:t>
      </w:r>
      <w:r>
        <w:rPr>
          <w:spacing w:val="-40"/>
        </w:rPr>
        <w:t xml:space="preserve"> </w:t>
      </w:r>
      <w:r>
        <w:t xml:space="preserve">deciding on applications for admission, apply the following selection criteria </w:t>
      </w:r>
      <w:r>
        <w:rPr>
          <w:b/>
          <w:u w:val="thick"/>
        </w:rPr>
        <w:t>in the</w:t>
      </w:r>
      <w:r>
        <w:rPr>
          <w:b/>
        </w:rPr>
        <w:t xml:space="preserve"> </w:t>
      </w:r>
      <w:r>
        <w:rPr>
          <w:b/>
          <w:u w:val="thick"/>
        </w:rPr>
        <w:t>order listed below</w:t>
      </w:r>
      <w:r>
        <w:rPr>
          <w:b/>
        </w:rPr>
        <w:t xml:space="preserve"> </w:t>
      </w:r>
      <w:r>
        <w:t>to those applications that are received within the timeline for receipt of applications as set out in the school’s annual admission</w:t>
      </w:r>
      <w:r>
        <w:rPr>
          <w:spacing w:val="-3"/>
        </w:rPr>
        <w:t xml:space="preserve"> </w:t>
      </w:r>
      <w:r>
        <w:t>notice:</w:t>
      </w:r>
    </w:p>
    <w:p w:rsidR="006615A1" w:rsidRDefault="006615A1" w:rsidP="006615A1">
      <w:pPr>
        <w:pStyle w:val="Heading1"/>
        <w:ind w:left="215"/>
      </w:pPr>
      <w:r>
        <w:rPr>
          <w:noProof/>
        </w:rPr>
        <mc:AlternateContent>
          <mc:Choice Requires="wpg">
            <w:drawing>
              <wp:anchor distT="0" distB="0" distL="114300" distR="114300" simplePos="0" relativeHeight="251656704" behindDoc="1" locked="0" layoutInCell="1" allowOverlap="1">
                <wp:simplePos x="0" y="0"/>
                <wp:positionH relativeFrom="page">
                  <wp:posOffset>915035</wp:posOffset>
                </wp:positionH>
                <wp:positionV relativeFrom="paragraph">
                  <wp:posOffset>102235</wp:posOffset>
                </wp:positionV>
                <wp:extent cx="5953125" cy="4189730"/>
                <wp:effectExtent l="0" t="0" r="9525" b="0"/>
                <wp:wrapNone/>
                <wp:docPr id="16" name="Group 16"/>
                <wp:cNvGraphicFramePr/>
                <a:graphic xmlns:a="http://schemas.openxmlformats.org/drawingml/2006/main">
                  <a:graphicData uri="http://schemas.microsoft.com/office/word/2010/wordprocessingGroup">
                    <wpg:wgp>
                      <wpg:cNvGrpSpPr/>
                      <wpg:grpSpPr bwMode="auto">
                        <a:xfrm>
                          <a:off x="0" y="0"/>
                          <a:ext cx="5953125" cy="4189730"/>
                          <a:chOff x="5" y="0"/>
                          <a:chExt cx="9364" cy="6597"/>
                        </a:xfrm>
                      </wpg:grpSpPr>
                      <wps:wsp>
                        <wps:cNvPr id="17" name="Line 21"/>
                        <wps:cNvCnPr>
                          <a:cxnSpLocks noChangeShapeType="1"/>
                        </wps:cNvCnPr>
                        <wps:spPr bwMode="auto">
                          <a:xfrm>
                            <a:off x="10" y="5"/>
                            <a:ext cx="935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5" y="0"/>
                            <a:ext cx="0" cy="659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10" y="6592"/>
                            <a:ext cx="935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9369" y="0"/>
                            <a:ext cx="0" cy="659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1D4CF" id="Group 16" o:spid="_x0000_s1026" style="position:absolute;margin-left:72.05pt;margin-top:8.05pt;width:468.75pt;height:329.9pt;z-index:-251655168;mso-position-horizontal-relative:page" coordorigin="5" coordsize="9364,6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">
                <v:line id="Line 21" o:spid="_x0000_s1027" style="position:absolute;visibility:visible;mso-wrap-style:square" from="10,5" to="9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strokeweight=".5pt"/>
                <v:line id="Line 20" o:spid="_x0000_s1028" style="position:absolute;visibility:visible;mso-wrap-style:square" from="5,0" to="5,6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19" o:spid="_x0000_s1029" style="position:absolute;visibility:visible;mso-wrap-style:square" from="10,6592" to="9364,6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line id="Line 18" o:spid="_x0000_s1030" style="position:absolute;visibility:visible;mso-wrap-style:square" from="9369,0" to="9369,6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w10:wrap anchorx="page"/>
              </v:group>
            </w:pict>
          </mc:Fallback>
        </mc:AlternateContent>
      </w:r>
    </w:p>
    <w:p w:rsidR="006615A1" w:rsidRDefault="006615A1" w:rsidP="006615A1">
      <w:pPr>
        <w:pStyle w:val="BodyText"/>
        <w:spacing w:before="1"/>
        <w:rPr>
          <w:b/>
          <w:sz w:val="22"/>
        </w:rPr>
      </w:pPr>
    </w:p>
    <w:p w:rsidR="0002198B" w:rsidRDefault="0002198B" w:rsidP="006615A1">
      <w:pPr>
        <w:pStyle w:val="BodyText"/>
        <w:spacing w:before="1"/>
        <w:rPr>
          <w:b/>
        </w:rPr>
      </w:pPr>
      <w:r>
        <w:rPr>
          <w:b/>
        </w:rPr>
        <w:t xml:space="preserve"> </w:t>
      </w:r>
      <w:r w:rsidRPr="0002198B">
        <w:rPr>
          <w:b/>
        </w:rPr>
        <w:t>Selection Criteria</w:t>
      </w:r>
    </w:p>
    <w:p w:rsidR="0002198B" w:rsidRPr="0002198B" w:rsidRDefault="005B4184" w:rsidP="006615A1">
      <w:pPr>
        <w:pStyle w:val="BodyText"/>
        <w:spacing w:before="1"/>
        <w:rPr>
          <w:b/>
        </w:rPr>
      </w:pPr>
      <w:r>
        <w:rPr>
          <w:noProof/>
        </w:rPr>
        <mc:AlternateContent>
          <mc:Choice Requires="wps">
            <w:drawing>
              <wp:anchor distT="45720" distB="45720" distL="114300" distR="114300" simplePos="0" relativeHeight="251662848" behindDoc="0" locked="0" layoutInCell="1" allowOverlap="1">
                <wp:simplePos x="0" y="0"/>
                <wp:positionH relativeFrom="column">
                  <wp:posOffset>57150</wp:posOffset>
                </wp:positionH>
                <wp:positionV relativeFrom="paragraph">
                  <wp:posOffset>342265</wp:posOffset>
                </wp:positionV>
                <wp:extent cx="5772150" cy="4114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114800"/>
                        </a:xfrm>
                        <a:prstGeom prst="rect">
                          <a:avLst/>
                        </a:prstGeom>
                        <a:solidFill>
                          <a:srgbClr val="FFFFFF"/>
                        </a:solidFill>
                        <a:ln w="9525">
                          <a:solidFill>
                            <a:srgbClr val="000000"/>
                          </a:solidFill>
                          <a:miter lim="800000"/>
                          <a:headEnd/>
                          <a:tailEnd/>
                        </a:ln>
                      </wps:spPr>
                      <wps:txbx>
                        <w:txbxContent>
                          <w:p w:rsidR="005B4184" w:rsidRDefault="005B4184" w:rsidP="005B4184">
                            <w:pPr>
                              <w:pStyle w:val="ListParagraph"/>
                              <w:numPr>
                                <w:ilvl w:val="1"/>
                                <w:numId w:val="1"/>
                              </w:numPr>
                              <w:tabs>
                                <w:tab w:val="left" w:pos="936"/>
                              </w:tabs>
                              <w:spacing w:line="275" w:lineRule="exact"/>
                              <w:ind w:hanging="361"/>
                              <w:rPr>
                                <w:rFonts w:ascii="Calibri" w:hAnsi="Calibri"/>
                                <w:color w:val="00B050"/>
                              </w:rPr>
                            </w:pPr>
                            <w:r>
                              <w:t xml:space="preserve">Sisters of children already enrolled in </w:t>
                            </w:r>
                            <w:proofErr w:type="spellStart"/>
                            <w:r>
                              <w:rPr>
                                <w:color w:val="00B050"/>
                              </w:rPr>
                              <w:t>Glasheen</w:t>
                            </w:r>
                            <w:proofErr w:type="spellEnd"/>
                            <w:r>
                              <w:rPr>
                                <w:color w:val="00B050"/>
                              </w:rPr>
                              <w:t xml:space="preserve"> Girls’ or Boys’</w:t>
                            </w:r>
                            <w:r>
                              <w:rPr>
                                <w:color w:val="00B050"/>
                                <w:spacing w:val="-1"/>
                              </w:rPr>
                              <w:t xml:space="preserve"> </w:t>
                            </w:r>
                            <w:r>
                              <w:rPr>
                                <w:color w:val="00B050"/>
                              </w:rPr>
                              <w:t>Schools</w:t>
                            </w:r>
                          </w:p>
                          <w:p w:rsidR="005B4184" w:rsidRDefault="005B4184" w:rsidP="005B4184">
                            <w:pPr>
                              <w:spacing w:line="263" w:lineRule="exact"/>
                              <w:ind w:left="936"/>
                            </w:pPr>
                            <w:r>
                              <w:t>(including stepsiblings, resident at the same address).</w:t>
                            </w:r>
                          </w:p>
                          <w:p w:rsidR="005B4184" w:rsidRDefault="005B4184" w:rsidP="005B4184">
                            <w:pPr>
                              <w:pStyle w:val="BodyText"/>
                              <w:spacing w:before="9"/>
                              <w:rPr>
                                <w:sz w:val="22"/>
                              </w:rPr>
                            </w:pPr>
                          </w:p>
                          <w:p w:rsidR="005B4184" w:rsidRDefault="005B4184" w:rsidP="005B4184">
                            <w:pPr>
                              <w:pStyle w:val="ListParagraph"/>
                              <w:numPr>
                                <w:ilvl w:val="1"/>
                                <w:numId w:val="1"/>
                              </w:numPr>
                              <w:tabs>
                                <w:tab w:val="left" w:pos="936"/>
                              </w:tabs>
                              <w:spacing w:line="228" w:lineRule="auto"/>
                              <w:ind w:right="656"/>
                              <w:rPr>
                                <w:rFonts w:ascii="Calibri"/>
                              </w:rPr>
                            </w:pPr>
                            <w:r>
                              <w:t>All children who live within the area (</w:t>
                            </w:r>
                            <w:r>
                              <w:rPr>
                                <w:color w:val="00B050"/>
                              </w:rPr>
                              <w:t>Radius of 3 kms</w:t>
                            </w:r>
                            <w:r>
                              <w:t>). Proof of Address May Be</w:t>
                            </w:r>
                            <w:r>
                              <w:rPr>
                                <w:spacing w:val="2"/>
                              </w:rPr>
                              <w:t xml:space="preserve"> </w:t>
                            </w:r>
                            <w:r>
                              <w:t>Required.</w:t>
                            </w:r>
                          </w:p>
                          <w:p w:rsidR="005B4184" w:rsidRDefault="005B4184" w:rsidP="005B4184">
                            <w:pPr>
                              <w:pStyle w:val="BodyText"/>
                              <w:spacing w:before="1"/>
                              <w:rPr>
                                <w:sz w:val="23"/>
                              </w:rPr>
                            </w:pPr>
                          </w:p>
                          <w:p w:rsidR="005B4184" w:rsidRDefault="005B4184" w:rsidP="005B4184">
                            <w:pPr>
                              <w:pStyle w:val="ListParagraph"/>
                              <w:numPr>
                                <w:ilvl w:val="1"/>
                                <w:numId w:val="1"/>
                              </w:numPr>
                              <w:tabs>
                                <w:tab w:val="left" w:pos="936"/>
                              </w:tabs>
                              <w:spacing w:line="228" w:lineRule="auto"/>
                              <w:ind w:right="563"/>
                              <w:rPr>
                                <w:rFonts w:ascii="Calibri"/>
                                <w:color w:val="FF0000"/>
                              </w:rPr>
                            </w:pPr>
                            <w:r>
                              <w:rPr>
                                <w:color w:val="00B050"/>
                              </w:rPr>
                              <w:t>Parents or Grandparents</w:t>
                            </w:r>
                            <w:r>
                              <w:rPr>
                                <w:color w:val="FF0000"/>
                              </w:rPr>
                              <w:t xml:space="preserve"> </w:t>
                            </w:r>
                            <w:r>
                              <w:t>having attended the school (please see note 7 f below).</w:t>
                            </w:r>
                          </w:p>
                          <w:p w:rsidR="005B4184" w:rsidRDefault="005B4184" w:rsidP="005B4184">
                            <w:pPr>
                              <w:pStyle w:val="BodyText"/>
                              <w:spacing w:before="10"/>
                              <w:rPr>
                                <w:sz w:val="22"/>
                              </w:rPr>
                            </w:pPr>
                          </w:p>
                          <w:p w:rsidR="005B4184" w:rsidRDefault="005B4184" w:rsidP="005B4184">
                            <w:pPr>
                              <w:pStyle w:val="ListParagraph"/>
                              <w:numPr>
                                <w:ilvl w:val="1"/>
                                <w:numId w:val="1"/>
                              </w:numPr>
                              <w:tabs>
                                <w:tab w:val="left" w:pos="936"/>
                              </w:tabs>
                              <w:spacing w:line="228" w:lineRule="auto"/>
                              <w:ind w:right="730"/>
                              <w:rPr>
                                <w:rFonts w:ascii="Calibri" w:hAnsi="Calibri"/>
                              </w:rPr>
                            </w:pPr>
                            <w:r>
                              <w:t xml:space="preserve">Children of </w:t>
                            </w:r>
                            <w:r>
                              <w:rPr>
                                <w:color w:val="00B050"/>
                              </w:rPr>
                              <w:t xml:space="preserve">current school staff of </w:t>
                            </w:r>
                            <w:proofErr w:type="spellStart"/>
                            <w:r>
                              <w:rPr>
                                <w:color w:val="00B050"/>
                              </w:rPr>
                              <w:t>Glasheen</w:t>
                            </w:r>
                            <w:proofErr w:type="spellEnd"/>
                            <w:r>
                              <w:rPr>
                                <w:color w:val="00B050"/>
                              </w:rPr>
                              <w:t xml:space="preserve"> Girls’ &amp; Boys’ Schools</w:t>
                            </w:r>
                            <w:r>
                              <w:rPr>
                                <w:color w:val="FF0000"/>
                              </w:rPr>
                              <w:t xml:space="preserve"> </w:t>
                            </w:r>
                            <w:r>
                              <w:t>(only after children in first 3 categories have been catered</w:t>
                            </w:r>
                            <w:r>
                              <w:rPr>
                                <w:spacing w:val="-5"/>
                              </w:rPr>
                              <w:t xml:space="preserve"> </w:t>
                            </w:r>
                            <w:r>
                              <w:t>for).</w:t>
                            </w:r>
                          </w:p>
                          <w:p w:rsidR="005B4184" w:rsidRDefault="005B4184" w:rsidP="005B4184">
                            <w:pPr>
                              <w:pStyle w:val="BodyText"/>
                              <w:rPr>
                                <w:sz w:val="23"/>
                              </w:rPr>
                            </w:pPr>
                          </w:p>
                          <w:p w:rsidR="005B4184" w:rsidRDefault="005B4184" w:rsidP="005B4184">
                            <w:pPr>
                              <w:pStyle w:val="ListParagraph"/>
                              <w:numPr>
                                <w:ilvl w:val="1"/>
                                <w:numId w:val="1"/>
                              </w:numPr>
                              <w:tabs>
                                <w:tab w:val="left" w:pos="936"/>
                                <w:tab w:val="left" w:pos="1386"/>
                              </w:tabs>
                              <w:spacing w:before="3" w:line="228" w:lineRule="auto"/>
                              <w:ind w:right="612"/>
                              <w:rPr>
                                <w:color w:val="00B050"/>
                                <w:sz w:val="24"/>
                              </w:rPr>
                            </w:pPr>
                            <w:r>
                              <w:t xml:space="preserve">Children with </w:t>
                            </w:r>
                            <w:r>
                              <w:rPr>
                                <w:color w:val="00B050"/>
                              </w:rPr>
                              <w:t xml:space="preserve">a parent who works within 2 </w:t>
                            </w:r>
                            <w:r>
                              <w:rPr>
                                <w:color w:val="00B050"/>
                                <w:spacing w:val="-4"/>
                              </w:rPr>
                              <w:t xml:space="preserve">kms </w:t>
                            </w:r>
                            <w:r>
                              <w:rPr>
                                <w:color w:val="00B050"/>
                              </w:rPr>
                              <w:t>of the school</w:t>
                            </w:r>
                            <w:r>
                              <w:rPr>
                                <w:color w:val="FF0000"/>
                              </w:rPr>
                              <w:t xml:space="preserve"> </w:t>
                            </w:r>
                            <w:r>
                              <w:t>(only when children in first 3 categories have been catered</w:t>
                            </w:r>
                            <w:r>
                              <w:rPr>
                                <w:spacing w:val="-3"/>
                              </w:rPr>
                              <w:t xml:space="preserve"> </w:t>
                            </w:r>
                            <w:r>
                              <w:t xml:space="preserve">for). </w:t>
                            </w:r>
                          </w:p>
                          <w:p w:rsidR="005B4184" w:rsidRDefault="005B4184" w:rsidP="005B4184">
                            <w:pPr>
                              <w:pStyle w:val="ListParagraph"/>
                              <w:rPr>
                                <w:color w:val="00B050"/>
                                <w:sz w:val="24"/>
                              </w:rPr>
                            </w:pPr>
                          </w:p>
                          <w:p w:rsidR="005B4184" w:rsidRDefault="005B4184" w:rsidP="005B4184">
                            <w:pPr>
                              <w:pStyle w:val="ListParagraph"/>
                              <w:numPr>
                                <w:ilvl w:val="1"/>
                                <w:numId w:val="1"/>
                              </w:numPr>
                              <w:tabs>
                                <w:tab w:val="left" w:pos="936"/>
                                <w:tab w:val="left" w:pos="1386"/>
                              </w:tabs>
                              <w:spacing w:before="3" w:line="228" w:lineRule="auto"/>
                              <w:ind w:right="612"/>
                              <w:rPr>
                                <w:color w:val="00B050"/>
                                <w:sz w:val="24"/>
                              </w:rPr>
                            </w:pPr>
                            <w:r>
                              <w:rPr>
                                <w:color w:val="00B050"/>
                                <w:sz w:val="24"/>
                              </w:rPr>
                              <w:t xml:space="preserve">   All other</w:t>
                            </w:r>
                            <w:r>
                              <w:rPr>
                                <w:color w:val="00B050"/>
                                <w:spacing w:val="-1"/>
                                <w:sz w:val="24"/>
                              </w:rPr>
                              <w:t xml:space="preserve"> </w:t>
                            </w:r>
                            <w:r>
                              <w:rPr>
                                <w:color w:val="00B050"/>
                                <w:sz w:val="24"/>
                              </w:rPr>
                              <w:t>applicants.</w:t>
                            </w:r>
                          </w:p>
                          <w:p w:rsidR="005B4184" w:rsidRDefault="005B4184" w:rsidP="005B4184">
                            <w:pPr>
                              <w:pStyle w:val="BodyText"/>
                              <w:spacing w:before="1"/>
                              <w:rPr>
                                <w:sz w:val="22"/>
                              </w:rPr>
                            </w:pPr>
                          </w:p>
                          <w:p w:rsidR="005B4184" w:rsidRDefault="005B4184" w:rsidP="005B4184">
                            <w:pPr>
                              <w:pStyle w:val="BodyText"/>
                              <w:ind w:left="936" w:right="271" w:firstLine="45"/>
                            </w:pPr>
                            <w:r>
                              <w:t xml:space="preserve">In the event of being unable to </w:t>
                            </w:r>
                            <w:proofErr w:type="spellStart"/>
                            <w:r>
                              <w:t>enrol</w:t>
                            </w:r>
                            <w:proofErr w:type="spellEnd"/>
                            <w:r>
                              <w:t xml:space="preserve"> children in any year, the child’s name will be placed on the </w:t>
                            </w:r>
                            <w:r>
                              <w:rPr>
                                <w:color w:val="00B050"/>
                              </w:rPr>
                              <w:t>waiting list</w:t>
                            </w:r>
                            <w:r>
                              <w:rPr>
                                <w:color w:val="FF0000"/>
                              </w:rPr>
                              <w:t xml:space="preserve"> </w:t>
                            </w:r>
                            <w:r>
                              <w:t>in accordance with the criteria, as above.</w:t>
                            </w:r>
                          </w:p>
                          <w:p w:rsidR="005B4184" w:rsidRDefault="005B4184" w:rsidP="005B4184">
                            <w:pPr>
                              <w:pStyle w:val="BodyText"/>
                              <w:spacing w:before="10"/>
                              <w:rPr>
                                <w:sz w:val="21"/>
                              </w:rPr>
                            </w:pPr>
                          </w:p>
                          <w:p w:rsidR="005B4184" w:rsidRDefault="005B4184" w:rsidP="005B4184">
                            <w:pPr>
                              <w:pStyle w:val="BodyText"/>
                              <w:ind w:left="981"/>
                            </w:pPr>
                            <w:r>
                              <w:t>On a given year, when demand for places in Junior Infants far</w:t>
                            </w:r>
                          </w:p>
                          <w:p w:rsidR="005B4184" w:rsidRDefault="005B41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4.5pt;margin-top:26.95pt;width:454.5pt;height:3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">
                <v:textbox>
                  <w:txbxContent>
                    <w:p w:rsidR="005B4184" w:rsidRDefault="005B4184" w:rsidP="005B4184">
                      <w:pPr>
                        <w:pStyle w:val="ListParagraph"/>
                        <w:numPr>
                          <w:ilvl w:val="1"/>
                          <w:numId w:val="1"/>
                        </w:numPr>
                        <w:tabs>
                          <w:tab w:val="left" w:pos="936"/>
                        </w:tabs>
                        <w:spacing w:line="275" w:lineRule="exact"/>
                        <w:ind w:hanging="361"/>
                        <w:rPr>
                          <w:rFonts w:ascii="Calibri" w:hAnsi="Calibri"/>
                          <w:color w:val="00B050"/>
                        </w:rPr>
                      </w:pPr>
                      <w:r>
                        <w:t xml:space="preserve">Sisters of children already enrolled in </w:t>
                      </w:r>
                      <w:proofErr w:type="spellStart"/>
                      <w:r>
                        <w:rPr>
                          <w:color w:val="00B050"/>
                        </w:rPr>
                        <w:t>Glasheen</w:t>
                      </w:r>
                      <w:proofErr w:type="spellEnd"/>
                      <w:r>
                        <w:rPr>
                          <w:color w:val="00B050"/>
                        </w:rPr>
                        <w:t xml:space="preserve"> Girls’ or Boys’</w:t>
                      </w:r>
                      <w:r>
                        <w:rPr>
                          <w:color w:val="00B050"/>
                          <w:spacing w:val="-1"/>
                        </w:rPr>
                        <w:t xml:space="preserve"> </w:t>
                      </w:r>
                      <w:r>
                        <w:rPr>
                          <w:color w:val="00B050"/>
                        </w:rPr>
                        <w:t>Schools</w:t>
                      </w:r>
                    </w:p>
                    <w:p w:rsidR="005B4184" w:rsidRDefault="005B4184" w:rsidP="005B4184">
                      <w:pPr>
                        <w:spacing w:line="263" w:lineRule="exact"/>
                        <w:ind w:left="936"/>
                      </w:pPr>
                      <w:r>
                        <w:t>(including stepsiblings, resident at the same address).</w:t>
                      </w:r>
                    </w:p>
                    <w:p w:rsidR="005B4184" w:rsidRDefault="005B4184" w:rsidP="005B4184">
                      <w:pPr>
                        <w:pStyle w:val="BodyText"/>
                        <w:spacing w:before="9"/>
                        <w:rPr>
                          <w:sz w:val="22"/>
                        </w:rPr>
                      </w:pPr>
                    </w:p>
                    <w:p w:rsidR="005B4184" w:rsidRDefault="005B4184" w:rsidP="005B4184">
                      <w:pPr>
                        <w:pStyle w:val="ListParagraph"/>
                        <w:numPr>
                          <w:ilvl w:val="1"/>
                          <w:numId w:val="1"/>
                        </w:numPr>
                        <w:tabs>
                          <w:tab w:val="left" w:pos="936"/>
                        </w:tabs>
                        <w:spacing w:line="228" w:lineRule="auto"/>
                        <w:ind w:right="656"/>
                        <w:rPr>
                          <w:rFonts w:ascii="Calibri"/>
                        </w:rPr>
                      </w:pPr>
                      <w:r>
                        <w:t>All children who live within the area (</w:t>
                      </w:r>
                      <w:r>
                        <w:rPr>
                          <w:color w:val="00B050"/>
                        </w:rPr>
                        <w:t>Radius of 3 kms</w:t>
                      </w:r>
                      <w:r>
                        <w:t>). Proof of Address May Be</w:t>
                      </w:r>
                      <w:r>
                        <w:rPr>
                          <w:spacing w:val="2"/>
                        </w:rPr>
                        <w:t xml:space="preserve"> </w:t>
                      </w:r>
                      <w:r>
                        <w:t>Required.</w:t>
                      </w:r>
                    </w:p>
                    <w:p w:rsidR="005B4184" w:rsidRDefault="005B4184" w:rsidP="005B4184">
                      <w:pPr>
                        <w:pStyle w:val="BodyText"/>
                        <w:spacing w:before="1"/>
                        <w:rPr>
                          <w:sz w:val="23"/>
                        </w:rPr>
                      </w:pPr>
                    </w:p>
                    <w:p w:rsidR="005B4184" w:rsidRDefault="005B4184" w:rsidP="005B4184">
                      <w:pPr>
                        <w:pStyle w:val="ListParagraph"/>
                        <w:numPr>
                          <w:ilvl w:val="1"/>
                          <w:numId w:val="1"/>
                        </w:numPr>
                        <w:tabs>
                          <w:tab w:val="left" w:pos="936"/>
                        </w:tabs>
                        <w:spacing w:line="228" w:lineRule="auto"/>
                        <w:ind w:right="563"/>
                        <w:rPr>
                          <w:rFonts w:ascii="Calibri"/>
                          <w:color w:val="FF0000"/>
                        </w:rPr>
                      </w:pPr>
                      <w:r>
                        <w:rPr>
                          <w:color w:val="00B050"/>
                        </w:rPr>
                        <w:t>Parents or Grandparents</w:t>
                      </w:r>
                      <w:r>
                        <w:rPr>
                          <w:color w:val="FF0000"/>
                        </w:rPr>
                        <w:t xml:space="preserve"> </w:t>
                      </w:r>
                      <w:r>
                        <w:t>having attended the school (please see note 7 f below).</w:t>
                      </w:r>
                    </w:p>
                    <w:p w:rsidR="005B4184" w:rsidRDefault="005B4184" w:rsidP="005B4184">
                      <w:pPr>
                        <w:pStyle w:val="BodyText"/>
                        <w:spacing w:before="10"/>
                        <w:rPr>
                          <w:sz w:val="22"/>
                        </w:rPr>
                      </w:pPr>
                    </w:p>
                    <w:p w:rsidR="005B4184" w:rsidRDefault="005B4184" w:rsidP="005B4184">
                      <w:pPr>
                        <w:pStyle w:val="ListParagraph"/>
                        <w:numPr>
                          <w:ilvl w:val="1"/>
                          <w:numId w:val="1"/>
                        </w:numPr>
                        <w:tabs>
                          <w:tab w:val="left" w:pos="936"/>
                        </w:tabs>
                        <w:spacing w:line="228" w:lineRule="auto"/>
                        <w:ind w:right="730"/>
                        <w:rPr>
                          <w:rFonts w:ascii="Calibri" w:hAnsi="Calibri"/>
                        </w:rPr>
                      </w:pPr>
                      <w:r>
                        <w:t xml:space="preserve">Children of </w:t>
                      </w:r>
                      <w:r>
                        <w:rPr>
                          <w:color w:val="00B050"/>
                        </w:rPr>
                        <w:t xml:space="preserve">current school staff of </w:t>
                      </w:r>
                      <w:proofErr w:type="spellStart"/>
                      <w:r>
                        <w:rPr>
                          <w:color w:val="00B050"/>
                        </w:rPr>
                        <w:t>Glasheen</w:t>
                      </w:r>
                      <w:proofErr w:type="spellEnd"/>
                      <w:r>
                        <w:rPr>
                          <w:color w:val="00B050"/>
                        </w:rPr>
                        <w:t xml:space="preserve"> Girls’ &amp; Boys’ Schools</w:t>
                      </w:r>
                      <w:r>
                        <w:rPr>
                          <w:color w:val="FF0000"/>
                        </w:rPr>
                        <w:t xml:space="preserve"> </w:t>
                      </w:r>
                      <w:r>
                        <w:t>(only after children in first 3 categories have been catered</w:t>
                      </w:r>
                      <w:r>
                        <w:rPr>
                          <w:spacing w:val="-5"/>
                        </w:rPr>
                        <w:t xml:space="preserve"> </w:t>
                      </w:r>
                      <w:r>
                        <w:t>for).</w:t>
                      </w:r>
                    </w:p>
                    <w:p w:rsidR="005B4184" w:rsidRDefault="005B4184" w:rsidP="005B4184">
                      <w:pPr>
                        <w:pStyle w:val="BodyText"/>
                        <w:rPr>
                          <w:sz w:val="23"/>
                        </w:rPr>
                      </w:pPr>
                    </w:p>
                    <w:p w:rsidR="005B4184" w:rsidRDefault="005B4184" w:rsidP="005B4184">
                      <w:pPr>
                        <w:pStyle w:val="ListParagraph"/>
                        <w:numPr>
                          <w:ilvl w:val="1"/>
                          <w:numId w:val="1"/>
                        </w:numPr>
                        <w:tabs>
                          <w:tab w:val="left" w:pos="936"/>
                          <w:tab w:val="left" w:pos="1386"/>
                        </w:tabs>
                        <w:spacing w:before="3" w:line="228" w:lineRule="auto"/>
                        <w:ind w:right="612"/>
                        <w:rPr>
                          <w:color w:val="00B050"/>
                          <w:sz w:val="24"/>
                        </w:rPr>
                      </w:pPr>
                      <w:r>
                        <w:t xml:space="preserve">Children with </w:t>
                      </w:r>
                      <w:r>
                        <w:rPr>
                          <w:color w:val="00B050"/>
                        </w:rPr>
                        <w:t xml:space="preserve">a parent who works within 2 </w:t>
                      </w:r>
                      <w:r>
                        <w:rPr>
                          <w:color w:val="00B050"/>
                          <w:spacing w:val="-4"/>
                        </w:rPr>
                        <w:t xml:space="preserve">kms </w:t>
                      </w:r>
                      <w:r>
                        <w:rPr>
                          <w:color w:val="00B050"/>
                        </w:rPr>
                        <w:t>of the school</w:t>
                      </w:r>
                      <w:r>
                        <w:rPr>
                          <w:color w:val="FF0000"/>
                        </w:rPr>
                        <w:t xml:space="preserve"> </w:t>
                      </w:r>
                      <w:r>
                        <w:t>(only when children in first 3 categories have been catered</w:t>
                      </w:r>
                      <w:r>
                        <w:rPr>
                          <w:spacing w:val="-3"/>
                        </w:rPr>
                        <w:t xml:space="preserve"> </w:t>
                      </w:r>
                      <w:r>
                        <w:t xml:space="preserve">for). </w:t>
                      </w:r>
                    </w:p>
                    <w:p w:rsidR="005B4184" w:rsidRDefault="005B4184" w:rsidP="005B4184">
                      <w:pPr>
                        <w:pStyle w:val="ListParagraph"/>
                        <w:rPr>
                          <w:color w:val="00B050"/>
                          <w:sz w:val="24"/>
                        </w:rPr>
                      </w:pPr>
                    </w:p>
                    <w:p w:rsidR="005B4184" w:rsidRDefault="005B4184" w:rsidP="005B4184">
                      <w:pPr>
                        <w:pStyle w:val="ListParagraph"/>
                        <w:numPr>
                          <w:ilvl w:val="1"/>
                          <w:numId w:val="1"/>
                        </w:numPr>
                        <w:tabs>
                          <w:tab w:val="left" w:pos="936"/>
                          <w:tab w:val="left" w:pos="1386"/>
                        </w:tabs>
                        <w:spacing w:before="3" w:line="228" w:lineRule="auto"/>
                        <w:ind w:right="612"/>
                        <w:rPr>
                          <w:color w:val="00B050"/>
                          <w:sz w:val="24"/>
                        </w:rPr>
                      </w:pPr>
                      <w:r>
                        <w:rPr>
                          <w:color w:val="00B050"/>
                          <w:sz w:val="24"/>
                        </w:rPr>
                        <w:t xml:space="preserve">   All other</w:t>
                      </w:r>
                      <w:r>
                        <w:rPr>
                          <w:color w:val="00B050"/>
                          <w:spacing w:val="-1"/>
                          <w:sz w:val="24"/>
                        </w:rPr>
                        <w:t xml:space="preserve"> </w:t>
                      </w:r>
                      <w:r>
                        <w:rPr>
                          <w:color w:val="00B050"/>
                          <w:sz w:val="24"/>
                        </w:rPr>
                        <w:t>applicants.</w:t>
                      </w:r>
                    </w:p>
                    <w:p w:rsidR="005B4184" w:rsidRDefault="005B4184" w:rsidP="005B4184">
                      <w:pPr>
                        <w:pStyle w:val="BodyText"/>
                        <w:spacing w:before="1"/>
                        <w:rPr>
                          <w:sz w:val="22"/>
                        </w:rPr>
                      </w:pPr>
                    </w:p>
                    <w:p w:rsidR="005B4184" w:rsidRDefault="005B4184" w:rsidP="005B4184">
                      <w:pPr>
                        <w:pStyle w:val="BodyText"/>
                        <w:ind w:left="936" w:right="271" w:firstLine="45"/>
                      </w:pPr>
                      <w:r>
                        <w:t xml:space="preserve">In the event of being unable to </w:t>
                      </w:r>
                      <w:proofErr w:type="spellStart"/>
                      <w:r>
                        <w:t>enrol</w:t>
                      </w:r>
                      <w:proofErr w:type="spellEnd"/>
                      <w:r>
                        <w:t xml:space="preserve"> children in any year, the child’s name will be placed on the </w:t>
                      </w:r>
                      <w:r>
                        <w:rPr>
                          <w:color w:val="00B050"/>
                        </w:rPr>
                        <w:t>waiting list</w:t>
                      </w:r>
                      <w:r>
                        <w:rPr>
                          <w:color w:val="FF0000"/>
                        </w:rPr>
                        <w:t xml:space="preserve"> </w:t>
                      </w:r>
                      <w:r>
                        <w:t>in accordance with the criteria, as above.</w:t>
                      </w:r>
                    </w:p>
                    <w:p w:rsidR="005B4184" w:rsidRDefault="005B4184" w:rsidP="005B4184">
                      <w:pPr>
                        <w:pStyle w:val="BodyText"/>
                        <w:spacing w:before="10"/>
                        <w:rPr>
                          <w:sz w:val="21"/>
                        </w:rPr>
                      </w:pPr>
                    </w:p>
                    <w:p w:rsidR="005B4184" w:rsidRDefault="005B4184" w:rsidP="005B4184">
                      <w:pPr>
                        <w:pStyle w:val="BodyText"/>
                        <w:ind w:left="981"/>
                      </w:pPr>
                      <w:r>
                        <w:t>On a given year, when demand for places in Junior Infants far</w:t>
                      </w:r>
                    </w:p>
                    <w:p w:rsidR="005B4184" w:rsidRDefault="005B4184"/>
                  </w:txbxContent>
                </v:textbox>
                <w10:wrap type="square"/>
              </v:shape>
            </w:pict>
          </mc:Fallback>
        </mc:AlternateContent>
      </w:r>
    </w:p>
    <w:p w:rsidR="006615A1" w:rsidRDefault="006615A1" w:rsidP="006615A1">
      <w:pPr>
        <w:pStyle w:val="BodyText"/>
        <w:spacing w:before="9"/>
        <w:rPr>
          <w:sz w:val="22"/>
        </w:rPr>
      </w:pPr>
    </w:p>
    <w:p w:rsidR="006615A1" w:rsidRDefault="006615A1" w:rsidP="006615A1">
      <w:pPr>
        <w:pStyle w:val="BodyText"/>
        <w:ind w:left="100"/>
        <w:rPr>
          <w:sz w:val="20"/>
        </w:rPr>
      </w:pPr>
      <w:r>
        <w:rPr>
          <w:noProof/>
        </w:rPr>
        <mc:AlternateContent>
          <mc:Choice Requires="wps">
            <w:drawing>
              <wp:inline distT="0" distB="0" distL="0" distR="0">
                <wp:extent cx="5946775" cy="1473835"/>
                <wp:effectExtent l="9525" t="9525" r="6350" b="1206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4738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15A1" w:rsidRDefault="006615A1" w:rsidP="006615A1">
                            <w:pPr>
                              <w:pStyle w:val="BodyText"/>
                              <w:spacing w:before="6" w:line="230" w:lineRule="auto"/>
                              <w:ind w:left="870" w:right="160" w:hanging="5"/>
                            </w:pPr>
                            <w:r>
                              <w:t xml:space="preserve">exceeds supply, the Board </w:t>
                            </w:r>
                            <w:r>
                              <w:rPr>
                                <w:color w:val="00B050"/>
                              </w:rPr>
                              <w:t>may decide</w:t>
                            </w:r>
                            <w:r>
                              <w:rPr>
                                <w:color w:val="FF0000"/>
                              </w:rPr>
                              <w:t xml:space="preserve"> </w:t>
                            </w:r>
                            <w:r>
                              <w:t xml:space="preserve">to specify that </w:t>
                            </w:r>
                            <w:r>
                              <w:rPr>
                                <w:color w:val="00B050"/>
                              </w:rPr>
                              <w:t>all pupils must</w:t>
                            </w:r>
                            <w:r>
                              <w:rPr>
                                <w:color w:val="FF0000"/>
                              </w:rPr>
                              <w:t xml:space="preserve"> </w:t>
                            </w:r>
                            <w:r>
                              <w:rPr>
                                <w:color w:val="00B050"/>
                              </w:rPr>
                              <w:t>be four years old by a certain date</w:t>
                            </w:r>
                            <w:r>
                              <w:rPr>
                                <w:color w:val="FF0000"/>
                              </w:rPr>
                              <w:t xml:space="preserve"> </w:t>
                            </w:r>
                            <w:r>
                              <w:t>earlier than September (</w:t>
                            </w:r>
                            <w:proofErr w:type="spellStart"/>
                            <w:r>
                              <w:t>eg.</w:t>
                            </w:r>
                            <w:proofErr w:type="spellEnd"/>
                            <w:r>
                              <w:t xml:space="preserve"> 1</w:t>
                            </w:r>
                            <w:proofErr w:type="spellStart"/>
                            <w:r>
                              <w:rPr>
                                <w:position w:val="9"/>
                                <w:sz w:val="16"/>
                              </w:rPr>
                              <w:t>st</w:t>
                            </w:r>
                            <w:proofErr w:type="spellEnd"/>
                            <w:r>
                              <w:rPr>
                                <w:position w:val="9"/>
                                <w:sz w:val="16"/>
                              </w:rPr>
                              <w:t xml:space="preserve"> </w:t>
                            </w:r>
                            <w:r>
                              <w:t>May, 1</w:t>
                            </w:r>
                            <w:proofErr w:type="spellStart"/>
                            <w:r>
                              <w:rPr>
                                <w:position w:val="9"/>
                                <w:sz w:val="16"/>
                              </w:rPr>
                              <w:t>st</w:t>
                            </w:r>
                            <w:proofErr w:type="spellEnd"/>
                            <w:r>
                              <w:rPr>
                                <w:position w:val="9"/>
                                <w:sz w:val="16"/>
                              </w:rPr>
                              <w:t xml:space="preserve"> </w:t>
                            </w:r>
                            <w:r>
                              <w:t>July).</w:t>
                            </w:r>
                          </w:p>
                          <w:p w:rsidR="006615A1" w:rsidRDefault="006615A1" w:rsidP="006615A1">
                            <w:pPr>
                              <w:pStyle w:val="BodyText"/>
                              <w:spacing w:before="2"/>
                              <w:rPr>
                                <w:sz w:val="22"/>
                              </w:rPr>
                            </w:pPr>
                          </w:p>
                          <w:p w:rsidR="006615A1" w:rsidRDefault="006615A1" w:rsidP="006615A1">
                            <w:pPr>
                              <w:pStyle w:val="BodyText"/>
                              <w:spacing w:before="1"/>
                              <w:ind w:left="105" w:right="166"/>
                            </w:pPr>
                            <w:r>
                              <w:t>Other pupils may be enrolled during the school year if newly resident in the area. Pupils wishing to transfer from other schools are enrolled subject to the Rules for National Schools, Education Welfare Act and school’s enrolment</w:t>
                            </w:r>
                            <w:r>
                              <w:rPr>
                                <w:spacing w:val="-1"/>
                              </w:rPr>
                              <w:t xml:space="preserve"> </w:t>
                            </w:r>
                            <w:r>
                              <w:t>policy.</w:t>
                            </w:r>
                          </w:p>
                        </w:txbxContent>
                      </wps:txbx>
                      <wps:bodyPr rot="0" vert="horz" wrap="square" lIns="0" tIns="0" rIns="0" bIns="0" anchor="t" anchorCtr="0" upright="1">
                        <a:noAutofit/>
                      </wps:bodyPr>
                    </wps:wsp>
                  </a:graphicData>
                </a:graphic>
              </wp:inline>
            </w:drawing>
          </mc:Choice>
          <mc:Fallback>
            <w:pict>
              <v:shape id="Text Box 15" o:spid="_x0000_s1032" type="#_x0000_t202" style="width:468.25pt;height:1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" filled="f" strokeweight=".5pt">
                <v:textbox inset="0,0,0,0">
                  <w:txbxContent>
                    <w:p w:rsidR="006615A1" w:rsidRDefault="006615A1" w:rsidP="006615A1">
                      <w:pPr>
                        <w:pStyle w:val="BodyText"/>
                        <w:spacing w:before="6" w:line="230" w:lineRule="auto"/>
                        <w:ind w:left="870" w:right="160" w:hanging="5"/>
                      </w:pPr>
                      <w:r>
                        <w:t xml:space="preserve">exceeds supply, the Board </w:t>
                      </w:r>
                      <w:r>
                        <w:rPr>
                          <w:color w:val="00B050"/>
                        </w:rPr>
                        <w:t>may decide</w:t>
                      </w:r>
                      <w:r>
                        <w:rPr>
                          <w:color w:val="FF0000"/>
                        </w:rPr>
                        <w:t xml:space="preserve"> </w:t>
                      </w:r>
                      <w:r>
                        <w:t xml:space="preserve">to specify that </w:t>
                      </w:r>
                      <w:r>
                        <w:rPr>
                          <w:color w:val="00B050"/>
                        </w:rPr>
                        <w:t>all pupils must</w:t>
                      </w:r>
                      <w:r>
                        <w:rPr>
                          <w:color w:val="FF0000"/>
                        </w:rPr>
                        <w:t xml:space="preserve"> </w:t>
                      </w:r>
                      <w:r>
                        <w:rPr>
                          <w:color w:val="00B050"/>
                        </w:rPr>
                        <w:t>be four years old by a certain date</w:t>
                      </w:r>
                      <w:r>
                        <w:rPr>
                          <w:color w:val="FF0000"/>
                        </w:rPr>
                        <w:t xml:space="preserve"> </w:t>
                      </w:r>
                      <w:r>
                        <w:t>earlier than September (</w:t>
                      </w:r>
                      <w:proofErr w:type="spellStart"/>
                      <w:r>
                        <w:t>eg.</w:t>
                      </w:r>
                      <w:proofErr w:type="spellEnd"/>
                      <w:r>
                        <w:t xml:space="preserve"> 1</w:t>
                      </w:r>
                      <w:proofErr w:type="spellStart"/>
                      <w:r>
                        <w:rPr>
                          <w:position w:val="9"/>
                          <w:sz w:val="16"/>
                        </w:rPr>
                        <w:t>st</w:t>
                      </w:r>
                      <w:proofErr w:type="spellEnd"/>
                      <w:r>
                        <w:rPr>
                          <w:position w:val="9"/>
                          <w:sz w:val="16"/>
                        </w:rPr>
                        <w:t xml:space="preserve"> </w:t>
                      </w:r>
                      <w:r>
                        <w:t>May, 1</w:t>
                      </w:r>
                      <w:proofErr w:type="spellStart"/>
                      <w:r>
                        <w:rPr>
                          <w:position w:val="9"/>
                          <w:sz w:val="16"/>
                        </w:rPr>
                        <w:t>st</w:t>
                      </w:r>
                      <w:proofErr w:type="spellEnd"/>
                      <w:r>
                        <w:rPr>
                          <w:position w:val="9"/>
                          <w:sz w:val="16"/>
                        </w:rPr>
                        <w:t xml:space="preserve"> </w:t>
                      </w:r>
                      <w:r>
                        <w:t>July).</w:t>
                      </w:r>
                    </w:p>
                    <w:p w:rsidR="006615A1" w:rsidRDefault="006615A1" w:rsidP="006615A1">
                      <w:pPr>
                        <w:pStyle w:val="BodyText"/>
                        <w:spacing w:before="2"/>
                        <w:rPr>
                          <w:sz w:val="22"/>
                        </w:rPr>
                      </w:pPr>
                    </w:p>
                    <w:p w:rsidR="006615A1" w:rsidRDefault="006615A1" w:rsidP="006615A1">
                      <w:pPr>
                        <w:pStyle w:val="BodyText"/>
                        <w:spacing w:before="1"/>
                        <w:ind w:left="105" w:right="166"/>
                      </w:pPr>
                      <w:r>
                        <w:t>Other pupils may be enrolled during the school year if newly resident in the area. Pupils wishing to transfer from other schools are enrolled subject to the Rules for National Schools, Education Welfare Act and school’s enrolment</w:t>
                      </w:r>
                      <w:r>
                        <w:rPr>
                          <w:spacing w:val="-1"/>
                        </w:rPr>
                        <w:t xml:space="preserve"> </w:t>
                      </w:r>
                      <w:r>
                        <w:t>policy.</w:t>
                      </w:r>
                    </w:p>
                  </w:txbxContent>
                </v:textbox>
                <w10:anchorlock/>
              </v:shape>
            </w:pict>
          </mc:Fallback>
        </mc:AlternateContent>
      </w:r>
    </w:p>
    <w:p w:rsidR="006615A1" w:rsidRDefault="006615A1" w:rsidP="006615A1">
      <w:pPr>
        <w:pStyle w:val="BodyText"/>
        <w:spacing w:before="10"/>
        <w:rPr>
          <w:sz w:val="25"/>
        </w:rPr>
      </w:pPr>
    </w:p>
    <w:p w:rsidR="006615A1" w:rsidRDefault="006615A1" w:rsidP="006615A1">
      <w:pPr>
        <w:pStyle w:val="BodyText"/>
        <w:spacing w:before="101" w:line="256" w:lineRule="auto"/>
        <w:ind w:left="100"/>
      </w:pPr>
      <w:r>
        <w:t>In the event of two or more students being tied for a place/s in any of the selection criteria categories above (the number of applicants exceeds the number of remaining places), the following arrangements will apply:</w:t>
      </w:r>
    </w:p>
    <w:p w:rsidR="006615A1" w:rsidRDefault="006615A1" w:rsidP="006615A1">
      <w:pPr>
        <w:pStyle w:val="BodyText"/>
        <w:rPr>
          <w:sz w:val="20"/>
        </w:rPr>
      </w:pPr>
    </w:p>
    <w:p w:rsidR="006615A1" w:rsidRDefault="006615A1" w:rsidP="006615A1">
      <w:pPr>
        <w:pStyle w:val="BodyText"/>
        <w:spacing w:before="8"/>
        <w:rPr>
          <w:sz w:val="26"/>
        </w:rPr>
      </w:pPr>
      <w:r>
        <w:rPr>
          <w:noProof/>
        </w:rPr>
        <mc:AlternateContent>
          <mc:Choice Requires="wps">
            <w:drawing>
              <wp:anchor distT="0" distB="0" distL="0" distR="0" simplePos="0" relativeHeight="251654656" behindDoc="1" locked="0" layoutInCell="1" allowOverlap="1">
                <wp:simplePos x="0" y="0"/>
                <wp:positionH relativeFrom="page">
                  <wp:posOffset>918210</wp:posOffset>
                </wp:positionH>
                <wp:positionV relativeFrom="paragraph">
                  <wp:posOffset>233680</wp:posOffset>
                </wp:positionV>
                <wp:extent cx="5946775" cy="2944495"/>
                <wp:effectExtent l="0" t="0" r="15875" b="27305"/>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29444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615A1" w:rsidRDefault="006615A1" w:rsidP="006615A1">
                            <w:pPr>
                              <w:ind w:left="105" w:right="100"/>
                              <w:jc w:val="both"/>
                              <w:rPr>
                                <w:i/>
                                <w:color w:val="00B050"/>
                                <w:sz w:val="24"/>
                              </w:rPr>
                            </w:pPr>
                            <w:r>
                              <w:rPr>
                                <w:b/>
                                <w:color w:val="00B050"/>
                                <w:sz w:val="24"/>
                              </w:rPr>
                              <w:t>The names will be selected by lottery which will be supervised by two members of the Board of Management</w:t>
                            </w:r>
                            <w:r>
                              <w:rPr>
                                <w:i/>
                                <w:color w:val="00B050"/>
                                <w:sz w:val="24"/>
                              </w:rPr>
                              <w:t>.</w:t>
                            </w:r>
                          </w:p>
                          <w:p w:rsidR="006615A1" w:rsidRDefault="006615A1" w:rsidP="006615A1">
                            <w:pPr>
                              <w:pStyle w:val="BodyText"/>
                              <w:numPr>
                                <w:ilvl w:val="0"/>
                                <w:numId w:val="3"/>
                              </w:numPr>
                              <w:tabs>
                                <w:tab w:val="left" w:pos="425"/>
                              </w:tabs>
                              <w:ind w:right="114" w:firstLine="0"/>
                              <w:jc w:val="both"/>
                              <w:rPr>
                                <w:color w:val="00B050"/>
                              </w:rPr>
                            </w:pPr>
                            <w:r>
                              <w:rPr>
                                <w:color w:val="00B050"/>
                              </w:rPr>
                              <w:t>All</w:t>
                            </w:r>
                            <w:r>
                              <w:rPr>
                                <w:color w:val="00B050"/>
                                <w:spacing w:val="-15"/>
                              </w:rPr>
                              <w:t xml:space="preserve"> </w:t>
                            </w:r>
                            <w:r>
                              <w:rPr>
                                <w:color w:val="00B050"/>
                              </w:rPr>
                              <w:t>applications</w:t>
                            </w:r>
                            <w:r>
                              <w:rPr>
                                <w:color w:val="00B050"/>
                                <w:spacing w:val="-13"/>
                              </w:rPr>
                              <w:t xml:space="preserve"> </w:t>
                            </w:r>
                            <w:r>
                              <w:rPr>
                                <w:color w:val="00B050"/>
                              </w:rPr>
                              <w:t>will</w:t>
                            </w:r>
                            <w:r>
                              <w:rPr>
                                <w:color w:val="00B050"/>
                                <w:spacing w:val="-15"/>
                              </w:rPr>
                              <w:t xml:space="preserve"> </w:t>
                            </w:r>
                            <w:r>
                              <w:rPr>
                                <w:color w:val="00B050"/>
                              </w:rPr>
                              <w:t>be</w:t>
                            </w:r>
                            <w:r>
                              <w:rPr>
                                <w:color w:val="00B050"/>
                                <w:spacing w:val="-11"/>
                              </w:rPr>
                              <w:t xml:space="preserve"> </w:t>
                            </w:r>
                            <w:r>
                              <w:rPr>
                                <w:color w:val="00B050"/>
                              </w:rPr>
                              <w:t>drawn</w:t>
                            </w:r>
                            <w:r>
                              <w:rPr>
                                <w:color w:val="00B050"/>
                                <w:spacing w:val="-15"/>
                              </w:rPr>
                              <w:t xml:space="preserve"> </w:t>
                            </w:r>
                            <w:r>
                              <w:rPr>
                                <w:color w:val="00B050"/>
                              </w:rPr>
                              <w:t>from</w:t>
                            </w:r>
                            <w:r>
                              <w:rPr>
                                <w:color w:val="00B050"/>
                                <w:spacing w:val="-17"/>
                              </w:rPr>
                              <w:t xml:space="preserve"> </w:t>
                            </w:r>
                            <w:r>
                              <w:rPr>
                                <w:color w:val="00B050"/>
                              </w:rPr>
                              <w:t>the</w:t>
                            </w:r>
                            <w:r>
                              <w:rPr>
                                <w:color w:val="00B050"/>
                                <w:spacing w:val="-11"/>
                              </w:rPr>
                              <w:t xml:space="preserve"> </w:t>
                            </w:r>
                            <w:r>
                              <w:rPr>
                                <w:color w:val="00B050"/>
                              </w:rPr>
                              <w:t>lottery</w:t>
                            </w:r>
                            <w:r>
                              <w:rPr>
                                <w:color w:val="00B050"/>
                                <w:spacing w:val="-15"/>
                              </w:rPr>
                              <w:t xml:space="preserve"> </w:t>
                            </w:r>
                            <w:r>
                              <w:rPr>
                                <w:color w:val="00B050"/>
                              </w:rPr>
                              <w:t>and</w:t>
                            </w:r>
                            <w:r>
                              <w:rPr>
                                <w:color w:val="00B050"/>
                                <w:spacing w:val="-13"/>
                              </w:rPr>
                              <w:t xml:space="preserve"> </w:t>
                            </w:r>
                            <w:r>
                              <w:rPr>
                                <w:color w:val="00B050"/>
                              </w:rPr>
                              <w:t>either</w:t>
                            </w:r>
                            <w:r>
                              <w:rPr>
                                <w:color w:val="00B050"/>
                                <w:spacing w:val="-15"/>
                              </w:rPr>
                              <w:t xml:space="preserve"> </w:t>
                            </w:r>
                            <w:r>
                              <w:rPr>
                                <w:color w:val="00B050"/>
                              </w:rPr>
                              <w:t>placed</w:t>
                            </w:r>
                            <w:r>
                              <w:rPr>
                                <w:color w:val="00B050"/>
                                <w:spacing w:val="-13"/>
                              </w:rPr>
                              <w:t xml:space="preserve"> </w:t>
                            </w:r>
                            <w:r>
                              <w:rPr>
                                <w:color w:val="00B050"/>
                              </w:rPr>
                              <w:t>on</w:t>
                            </w:r>
                            <w:r>
                              <w:rPr>
                                <w:color w:val="00B050"/>
                                <w:spacing w:val="-16"/>
                              </w:rPr>
                              <w:t xml:space="preserve"> </w:t>
                            </w:r>
                            <w:r>
                              <w:rPr>
                                <w:color w:val="00B050"/>
                              </w:rPr>
                              <w:t>the</w:t>
                            </w:r>
                            <w:r>
                              <w:rPr>
                                <w:color w:val="00B050"/>
                                <w:spacing w:val="-11"/>
                              </w:rPr>
                              <w:t xml:space="preserve"> </w:t>
                            </w:r>
                            <w:r>
                              <w:rPr>
                                <w:color w:val="00B050"/>
                              </w:rPr>
                              <w:t xml:space="preserve">list of students being offered enrolment or </w:t>
                            </w:r>
                            <w:r>
                              <w:rPr>
                                <w:color w:val="00B050"/>
                                <w:spacing w:val="-3"/>
                              </w:rPr>
                              <w:t xml:space="preserve">on </w:t>
                            </w:r>
                            <w:r>
                              <w:rPr>
                                <w:color w:val="00B050"/>
                              </w:rPr>
                              <w:t>the waiting list. Students will be placed on these lists in accordance with the order in which they are drawn by</w:t>
                            </w:r>
                            <w:r>
                              <w:rPr>
                                <w:color w:val="00B050"/>
                                <w:spacing w:val="-3"/>
                              </w:rPr>
                              <w:t xml:space="preserve"> </w:t>
                            </w:r>
                            <w:r>
                              <w:rPr>
                                <w:color w:val="00B050"/>
                              </w:rPr>
                              <w:t>lottery.</w:t>
                            </w:r>
                          </w:p>
                          <w:p w:rsidR="006615A1" w:rsidRDefault="006615A1" w:rsidP="006615A1">
                            <w:pPr>
                              <w:pStyle w:val="BodyText"/>
                              <w:spacing w:before="7"/>
                              <w:rPr>
                                <w:color w:val="00B050"/>
                                <w:sz w:val="21"/>
                              </w:rPr>
                            </w:pPr>
                          </w:p>
                          <w:p w:rsidR="006615A1" w:rsidRDefault="006615A1" w:rsidP="006615A1">
                            <w:pPr>
                              <w:pStyle w:val="BodyText"/>
                              <w:numPr>
                                <w:ilvl w:val="0"/>
                                <w:numId w:val="3"/>
                              </w:numPr>
                              <w:tabs>
                                <w:tab w:val="left" w:pos="500"/>
                              </w:tabs>
                              <w:spacing w:before="1"/>
                              <w:ind w:right="110" w:firstLine="0"/>
                              <w:jc w:val="both"/>
                              <w:rPr>
                                <w:color w:val="00B050"/>
                              </w:rPr>
                            </w:pPr>
                            <w:r>
                              <w:rPr>
                                <w:color w:val="00B050"/>
                              </w:rPr>
                              <w:t>Any vacancies that arise will be offered in strict numerical order to students on the waiting list. The waiting list will cease to operate once all students on it have been offered a place or on 30th September 202</w:t>
                            </w:r>
                            <w:r w:rsidR="005B4184">
                              <w:rPr>
                                <w:color w:val="00B050"/>
                              </w:rPr>
                              <w:t>2</w:t>
                            </w:r>
                            <w:r>
                              <w:rPr>
                                <w:color w:val="00B050"/>
                              </w:rPr>
                              <w:t>, whichever occurs</w:t>
                            </w:r>
                            <w:r>
                              <w:rPr>
                                <w:color w:val="00B050"/>
                                <w:spacing w:val="1"/>
                              </w:rPr>
                              <w:t xml:space="preserve"> </w:t>
                            </w:r>
                            <w:r>
                              <w:rPr>
                                <w:color w:val="00B050"/>
                              </w:rPr>
                              <w:t>earlier.</w:t>
                            </w:r>
                          </w:p>
                          <w:p w:rsidR="006615A1" w:rsidRDefault="006615A1" w:rsidP="006615A1">
                            <w:pPr>
                              <w:pStyle w:val="BodyText"/>
                              <w:spacing w:before="1"/>
                              <w:rPr>
                                <w:color w:val="00B050"/>
                                <w:sz w:val="22"/>
                              </w:rPr>
                            </w:pPr>
                          </w:p>
                          <w:p w:rsidR="006615A1" w:rsidRDefault="006615A1" w:rsidP="006615A1">
                            <w:pPr>
                              <w:pStyle w:val="BodyText"/>
                              <w:numPr>
                                <w:ilvl w:val="0"/>
                                <w:numId w:val="3"/>
                              </w:numPr>
                              <w:tabs>
                                <w:tab w:val="left" w:pos="435"/>
                              </w:tabs>
                              <w:ind w:right="96" w:firstLine="0"/>
                              <w:jc w:val="both"/>
                              <w:rPr>
                                <w:color w:val="00B050"/>
                              </w:rPr>
                            </w:pPr>
                            <w:r>
                              <w:rPr>
                                <w:color w:val="00B050"/>
                              </w:rPr>
                              <w:t xml:space="preserve">Late applications will be processed only after all on-time applicants have been offered places and will </w:t>
                            </w:r>
                            <w:r>
                              <w:rPr>
                                <w:color w:val="00B050"/>
                                <w:spacing w:val="-3"/>
                              </w:rPr>
                              <w:t xml:space="preserve">be </w:t>
                            </w:r>
                            <w:r>
                              <w:rPr>
                                <w:color w:val="00B050"/>
                              </w:rPr>
                              <w:t xml:space="preserve">offered </w:t>
                            </w:r>
                            <w:r>
                              <w:rPr>
                                <w:color w:val="00B050"/>
                                <w:spacing w:val="-3"/>
                              </w:rPr>
                              <w:t xml:space="preserve">on </w:t>
                            </w:r>
                            <w:r>
                              <w:rPr>
                                <w:color w:val="00B050"/>
                              </w:rPr>
                              <w:t xml:space="preserve">a first-come, first-served basis. Applications received on the same date </w:t>
                            </w:r>
                            <w:r>
                              <w:rPr>
                                <w:color w:val="00B050"/>
                                <w:spacing w:val="-3"/>
                              </w:rPr>
                              <w:t xml:space="preserve">will </w:t>
                            </w:r>
                            <w:r>
                              <w:rPr>
                                <w:color w:val="00B050"/>
                              </w:rPr>
                              <w:t>be placed on the waiting list, in order, determined by</w:t>
                            </w:r>
                            <w:r>
                              <w:rPr>
                                <w:color w:val="00B050"/>
                                <w:spacing w:val="-1"/>
                              </w:rPr>
                              <w:t xml:space="preserve"> </w:t>
                            </w:r>
                            <w:r>
                              <w:rPr>
                                <w:color w:val="00B050"/>
                              </w:rPr>
                              <w:t>lottery.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72.3pt;margin-top:18.4pt;width:468.25pt;height:231.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" filled="f" strokeweight=".5pt">
                <v:textbox inset="0,0,0,0">
                  <w:txbxContent>
                    <w:p w:rsidR="006615A1" w:rsidRDefault="006615A1" w:rsidP="006615A1">
                      <w:pPr>
                        <w:ind w:left="105" w:right="100"/>
                        <w:jc w:val="both"/>
                        <w:rPr>
                          <w:i/>
                          <w:color w:val="00B050"/>
                          <w:sz w:val="24"/>
                        </w:rPr>
                      </w:pPr>
                      <w:r>
                        <w:rPr>
                          <w:b/>
                          <w:color w:val="00B050"/>
                          <w:sz w:val="24"/>
                        </w:rPr>
                        <w:t>The names will be selected by lottery which will be supervised by two members of the Board of Management</w:t>
                      </w:r>
                      <w:r>
                        <w:rPr>
                          <w:i/>
                          <w:color w:val="00B050"/>
                          <w:sz w:val="24"/>
                        </w:rPr>
                        <w:t>.</w:t>
                      </w:r>
                    </w:p>
                    <w:p w:rsidR="006615A1" w:rsidRDefault="006615A1" w:rsidP="006615A1">
                      <w:pPr>
                        <w:pStyle w:val="BodyText"/>
                        <w:numPr>
                          <w:ilvl w:val="0"/>
                          <w:numId w:val="3"/>
                        </w:numPr>
                        <w:tabs>
                          <w:tab w:val="left" w:pos="425"/>
                        </w:tabs>
                        <w:ind w:right="114" w:firstLine="0"/>
                        <w:jc w:val="both"/>
                        <w:rPr>
                          <w:color w:val="00B050"/>
                        </w:rPr>
                      </w:pPr>
                      <w:r>
                        <w:rPr>
                          <w:color w:val="00B050"/>
                        </w:rPr>
                        <w:t>All</w:t>
                      </w:r>
                      <w:r>
                        <w:rPr>
                          <w:color w:val="00B050"/>
                          <w:spacing w:val="-15"/>
                        </w:rPr>
                        <w:t xml:space="preserve"> </w:t>
                      </w:r>
                      <w:r>
                        <w:rPr>
                          <w:color w:val="00B050"/>
                        </w:rPr>
                        <w:t>applications</w:t>
                      </w:r>
                      <w:r>
                        <w:rPr>
                          <w:color w:val="00B050"/>
                          <w:spacing w:val="-13"/>
                        </w:rPr>
                        <w:t xml:space="preserve"> </w:t>
                      </w:r>
                      <w:r>
                        <w:rPr>
                          <w:color w:val="00B050"/>
                        </w:rPr>
                        <w:t>will</w:t>
                      </w:r>
                      <w:r>
                        <w:rPr>
                          <w:color w:val="00B050"/>
                          <w:spacing w:val="-15"/>
                        </w:rPr>
                        <w:t xml:space="preserve"> </w:t>
                      </w:r>
                      <w:r>
                        <w:rPr>
                          <w:color w:val="00B050"/>
                        </w:rPr>
                        <w:t>be</w:t>
                      </w:r>
                      <w:r>
                        <w:rPr>
                          <w:color w:val="00B050"/>
                          <w:spacing w:val="-11"/>
                        </w:rPr>
                        <w:t xml:space="preserve"> </w:t>
                      </w:r>
                      <w:r>
                        <w:rPr>
                          <w:color w:val="00B050"/>
                        </w:rPr>
                        <w:t>drawn</w:t>
                      </w:r>
                      <w:r>
                        <w:rPr>
                          <w:color w:val="00B050"/>
                          <w:spacing w:val="-15"/>
                        </w:rPr>
                        <w:t xml:space="preserve"> </w:t>
                      </w:r>
                      <w:r>
                        <w:rPr>
                          <w:color w:val="00B050"/>
                        </w:rPr>
                        <w:t>from</w:t>
                      </w:r>
                      <w:r>
                        <w:rPr>
                          <w:color w:val="00B050"/>
                          <w:spacing w:val="-17"/>
                        </w:rPr>
                        <w:t xml:space="preserve"> </w:t>
                      </w:r>
                      <w:r>
                        <w:rPr>
                          <w:color w:val="00B050"/>
                        </w:rPr>
                        <w:t>the</w:t>
                      </w:r>
                      <w:r>
                        <w:rPr>
                          <w:color w:val="00B050"/>
                          <w:spacing w:val="-11"/>
                        </w:rPr>
                        <w:t xml:space="preserve"> </w:t>
                      </w:r>
                      <w:r>
                        <w:rPr>
                          <w:color w:val="00B050"/>
                        </w:rPr>
                        <w:t>lottery</w:t>
                      </w:r>
                      <w:r>
                        <w:rPr>
                          <w:color w:val="00B050"/>
                          <w:spacing w:val="-15"/>
                        </w:rPr>
                        <w:t xml:space="preserve"> </w:t>
                      </w:r>
                      <w:r>
                        <w:rPr>
                          <w:color w:val="00B050"/>
                        </w:rPr>
                        <w:t>and</w:t>
                      </w:r>
                      <w:r>
                        <w:rPr>
                          <w:color w:val="00B050"/>
                          <w:spacing w:val="-13"/>
                        </w:rPr>
                        <w:t xml:space="preserve"> </w:t>
                      </w:r>
                      <w:r>
                        <w:rPr>
                          <w:color w:val="00B050"/>
                        </w:rPr>
                        <w:t>either</w:t>
                      </w:r>
                      <w:r>
                        <w:rPr>
                          <w:color w:val="00B050"/>
                          <w:spacing w:val="-15"/>
                        </w:rPr>
                        <w:t xml:space="preserve"> </w:t>
                      </w:r>
                      <w:r>
                        <w:rPr>
                          <w:color w:val="00B050"/>
                        </w:rPr>
                        <w:t>placed</w:t>
                      </w:r>
                      <w:r>
                        <w:rPr>
                          <w:color w:val="00B050"/>
                          <w:spacing w:val="-13"/>
                        </w:rPr>
                        <w:t xml:space="preserve"> </w:t>
                      </w:r>
                      <w:r>
                        <w:rPr>
                          <w:color w:val="00B050"/>
                        </w:rPr>
                        <w:t>on</w:t>
                      </w:r>
                      <w:r>
                        <w:rPr>
                          <w:color w:val="00B050"/>
                          <w:spacing w:val="-16"/>
                        </w:rPr>
                        <w:t xml:space="preserve"> </w:t>
                      </w:r>
                      <w:r>
                        <w:rPr>
                          <w:color w:val="00B050"/>
                        </w:rPr>
                        <w:t>the</w:t>
                      </w:r>
                      <w:r>
                        <w:rPr>
                          <w:color w:val="00B050"/>
                          <w:spacing w:val="-11"/>
                        </w:rPr>
                        <w:t xml:space="preserve"> </w:t>
                      </w:r>
                      <w:r>
                        <w:rPr>
                          <w:color w:val="00B050"/>
                        </w:rPr>
                        <w:t xml:space="preserve">list of students being offered enrolment or </w:t>
                      </w:r>
                      <w:r>
                        <w:rPr>
                          <w:color w:val="00B050"/>
                          <w:spacing w:val="-3"/>
                        </w:rPr>
                        <w:t xml:space="preserve">on </w:t>
                      </w:r>
                      <w:r>
                        <w:rPr>
                          <w:color w:val="00B050"/>
                        </w:rPr>
                        <w:t>the waiting list. Students will be placed on these lists in accordance with the order in which they are drawn by</w:t>
                      </w:r>
                      <w:r>
                        <w:rPr>
                          <w:color w:val="00B050"/>
                          <w:spacing w:val="-3"/>
                        </w:rPr>
                        <w:t xml:space="preserve"> </w:t>
                      </w:r>
                      <w:r>
                        <w:rPr>
                          <w:color w:val="00B050"/>
                        </w:rPr>
                        <w:t>lottery.</w:t>
                      </w:r>
                    </w:p>
                    <w:p w:rsidR="006615A1" w:rsidRDefault="006615A1" w:rsidP="006615A1">
                      <w:pPr>
                        <w:pStyle w:val="BodyText"/>
                        <w:spacing w:before="7"/>
                        <w:rPr>
                          <w:color w:val="00B050"/>
                          <w:sz w:val="21"/>
                        </w:rPr>
                      </w:pPr>
                    </w:p>
                    <w:p w:rsidR="006615A1" w:rsidRDefault="006615A1" w:rsidP="006615A1">
                      <w:pPr>
                        <w:pStyle w:val="BodyText"/>
                        <w:numPr>
                          <w:ilvl w:val="0"/>
                          <w:numId w:val="3"/>
                        </w:numPr>
                        <w:tabs>
                          <w:tab w:val="left" w:pos="500"/>
                        </w:tabs>
                        <w:spacing w:before="1"/>
                        <w:ind w:right="110" w:firstLine="0"/>
                        <w:jc w:val="both"/>
                        <w:rPr>
                          <w:color w:val="00B050"/>
                        </w:rPr>
                      </w:pPr>
                      <w:r>
                        <w:rPr>
                          <w:color w:val="00B050"/>
                        </w:rPr>
                        <w:t>Any vacancies that arise will be offered in strict numerical order to students on the waiting list. The waiting list will cease to operate once all students on it have been offered a place or on 30th September 202</w:t>
                      </w:r>
                      <w:r w:rsidR="005B4184">
                        <w:rPr>
                          <w:color w:val="00B050"/>
                        </w:rPr>
                        <w:t>2</w:t>
                      </w:r>
                      <w:r>
                        <w:rPr>
                          <w:color w:val="00B050"/>
                        </w:rPr>
                        <w:t>, whichever occurs</w:t>
                      </w:r>
                      <w:r>
                        <w:rPr>
                          <w:color w:val="00B050"/>
                          <w:spacing w:val="1"/>
                        </w:rPr>
                        <w:t xml:space="preserve"> </w:t>
                      </w:r>
                      <w:r>
                        <w:rPr>
                          <w:color w:val="00B050"/>
                        </w:rPr>
                        <w:t>earlier.</w:t>
                      </w:r>
                    </w:p>
                    <w:p w:rsidR="006615A1" w:rsidRDefault="006615A1" w:rsidP="006615A1">
                      <w:pPr>
                        <w:pStyle w:val="BodyText"/>
                        <w:spacing w:before="1"/>
                        <w:rPr>
                          <w:color w:val="00B050"/>
                          <w:sz w:val="22"/>
                        </w:rPr>
                      </w:pPr>
                    </w:p>
                    <w:p w:rsidR="006615A1" w:rsidRDefault="006615A1" w:rsidP="006615A1">
                      <w:pPr>
                        <w:pStyle w:val="BodyText"/>
                        <w:numPr>
                          <w:ilvl w:val="0"/>
                          <w:numId w:val="3"/>
                        </w:numPr>
                        <w:tabs>
                          <w:tab w:val="left" w:pos="435"/>
                        </w:tabs>
                        <w:ind w:right="96" w:firstLine="0"/>
                        <w:jc w:val="both"/>
                        <w:rPr>
                          <w:color w:val="00B050"/>
                        </w:rPr>
                      </w:pPr>
                      <w:r>
                        <w:rPr>
                          <w:color w:val="00B050"/>
                        </w:rPr>
                        <w:t xml:space="preserve">Late applications will be processed only after all on-time applicants have been offered places and will </w:t>
                      </w:r>
                      <w:r>
                        <w:rPr>
                          <w:color w:val="00B050"/>
                          <w:spacing w:val="-3"/>
                        </w:rPr>
                        <w:t xml:space="preserve">be </w:t>
                      </w:r>
                      <w:r>
                        <w:rPr>
                          <w:color w:val="00B050"/>
                        </w:rPr>
                        <w:t xml:space="preserve">offered </w:t>
                      </w:r>
                      <w:r>
                        <w:rPr>
                          <w:color w:val="00B050"/>
                          <w:spacing w:val="-3"/>
                        </w:rPr>
                        <w:t xml:space="preserve">on </w:t>
                      </w:r>
                      <w:r>
                        <w:rPr>
                          <w:color w:val="00B050"/>
                        </w:rPr>
                        <w:t xml:space="preserve">a first-come, first-served basis. Applications received on the same date </w:t>
                      </w:r>
                      <w:r>
                        <w:rPr>
                          <w:color w:val="00B050"/>
                          <w:spacing w:val="-3"/>
                        </w:rPr>
                        <w:t xml:space="preserve">will </w:t>
                      </w:r>
                      <w:r>
                        <w:rPr>
                          <w:color w:val="00B050"/>
                        </w:rPr>
                        <w:t>be placed on the waiting list, in order, determined by</w:t>
                      </w:r>
                      <w:r>
                        <w:rPr>
                          <w:color w:val="00B050"/>
                          <w:spacing w:val="-1"/>
                        </w:rPr>
                        <w:t xml:space="preserve"> </w:t>
                      </w:r>
                      <w:r>
                        <w:rPr>
                          <w:color w:val="00B050"/>
                        </w:rPr>
                        <w:t>lottery.</w:t>
                      </w:r>
                    </w:p>
                  </w:txbxContent>
                </v:textbox>
                <w10:wrap type="topAndBottom" anchorx="page"/>
              </v:shape>
            </w:pict>
          </mc:Fallback>
        </mc:AlternateContent>
      </w:r>
    </w:p>
    <w:p w:rsidR="006615A1" w:rsidRDefault="006615A1" w:rsidP="006615A1">
      <w:pPr>
        <w:pStyle w:val="BodyText"/>
        <w:spacing w:before="10"/>
        <w:rPr>
          <w:sz w:val="25"/>
        </w:rPr>
      </w:pPr>
    </w:p>
    <w:p w:rsidR="006615A1" w:rsidRDefault="006615A1" w:rsidP="006615A1">
      <w:pPr>
        <w:pStyle w:val="Heading1"/>
        <w:numPr>
          <w:ilvl w:val="1"/>
          <w:numId w:val="1"/>
        </w:numPr>
        <w:tabs>
          <w:tab w:val="left" w:pos="461"/>
        </w:tabs>
        <w:spacing w:before="101"/>
        <w:ind w:left="461" w:hanging="361"/>
        <w:jc w:val="both"/>
        <w:rPr>
          <w:color w:val="385522"/>
        </w:rPr>
      </w:pPr>
      <w:bookmarkStart w:id="7" w:name="7.___What_will_not_be_considered_or_take"/>
      <w:bookmarkEnd w:id="7"/>
      <w:r>
        <w:rPr>
          <w:color w:val="385522"/>
        </w:rPr>
        <w:t xml:space="preserve">What will not be considered or </w:t>
      </w:r>
      <w:proofErr w:type="gramStart"/>
      <w:r>
        <w:rPr>
          <w:color w:val="385522"/>
        </w:rPr>
        <w:t>taken into</w:t>
      </w:r>
      <w:r>
        <w:rPr>
          <w:color w:val="385522"/>
          <w:spacing w:val="-17"/>
        </w:rPr>
        <w:t xml:space="preserve"> </w:t>
      </w:r>
      <w:r>
        <w:rPr>
          <w:color w:val="385522"/>
        </w:rPr>
        <w:t>account</w:t>
      </w:r>
      <w:proofErr w:type="gramEnd"/>
    </w:p>
    <w:p w:rsidR="006615A1" w:rsidRDefault="006615A1" w:rsidP="006615A1">
      <w:pPr>
        <w:pStyle w:val="BodyText"/>
        <w:spacing w:before="23" w:line="256" w:lineRule="auto"/>
        <w:ind w:left="100" w:right="136"/>
        <w:jc w:val="both"/>
      </w:pPr>
      <w:r>
        <w:t xml:space="preserve">In accordance with section 62(7) (e) of </w:t>
      </w:r>
      <w:r>
        <w:rPr>
          <w:spacing w:val="-3"/>
        </w:rPr>
        <w:t xml:space="preserve">the </w:t>
      </w:r>
      <w:r>
        <w:t xml:space="preserve">Education Act, the school will not consider or </w:t>
      </w:r>
      <w:proofErr w:type="gramStart"/>
      <w:r>
        <w:t>take into account</w:t>
      </w:r>
      <w:proofErr w:type="gramEnd"/>
      <w:r>
        <w:t xml:space="preserve"> any of the following in deciding on applications for admission or when placing a student on a waiting list for admission to</w:t>
      </w:r>
      <w:r>
        <w:rPr>
          <w:spacing w:val="-35"/>
        </w:rPr>
        <w:t xml:space="preserve"> </w:t>
      </w:r>
      <w:r>
        <w:t>the school:</w:t>
      </w:r>
    </w:p>
    <w:p w:rsidR="006615A1" w:rsidRDefault="006615A1" w:rsidP="006615A1">
      <w:pPr>
        <w:pStyle w:val="BodyText"/>
        <w:rPr>
          <w:sz w:val="20"/>
        </w:rPr>
      </w:pPr>
    </w:p>
    <w:p w:rsidR="006615A1" w:rsidRDefault="006615A1" w:rsidP="006615A1">
      <w:pPr>
        <w:pStyle w:val="BodyText"/>
        <w:spacing w:before="1"/>
        <w:rPr>
          <w:sz w:val="27"/>
        </w:rPr>
      </w:pPr>
      <w:r>
        <w:rPr>
          <w:noProof/>
        </w:rPr>
        <mc:AlternateContent>
          <mc:Choice Requires="wps">
            <w:drawing>
              <wp:anchor distT="0" distB="0" distL="0" distR="0" simplePos="0" relativeHeight="251655680" behindDoc="1" locked="0" layoutInCell="1" allowOverlap="1">
                <wp:simplePos x="0" y="0"/>
                <wp:positionH relativeFrom="page">
                  <wp:posOffset>918210</wp:posOffset>
                </wp:positionH>
                <wp:positionV relativeFrom="paragraph">
                  <wp:posOffset>237490</wp:posOffset>
                </wp:positionV>
                <wp:extent cx="5946775" cy="549910"/>
                <wp:effectExtent l="0" t="0" r="15875" b="2159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5499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615A1" w:rsidRDefault="006615A1" w:rsidP="006615A1">
                            <w:pPr>
                              <w:pStyle w:val="BodyText"/>
                              <w:ind w:left="105" w:right="155"/>
                            </w:pPr>
                            <w:r>
                              <w:t>Points (a) to (g) must be included here by all schools. There are limited exceptions to some of these (highlighted in red 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72.3pt;margin-top:18.7pt;width:468.25pt;height:43.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" filled="f" strokeweight=".5pt">
                <v:textbox inset="0,0,0,0">
                  <w:txbxContent>
                    <w:p w:rsidR="006615A1" w:rsidRDefault="006615A1" w:rsidP="006615A1">
                      <w:pPr>
                        <w:pStyle w:val="BodyText"/>
                        <w:ind w:left="105" w:right="155"/>
                      </w:pPr>
                      <w:r>
                        <w:t>Points (a) to (g) must be included here by all schools. There are limited exceptions to some of these (highlighted in red below):</w:t>
                      </w:r>
                    </w:p>
                  </w:txbxContent>
                </v:textbox>
                <w10:wrap type="topAndBottom" anchorx="page"/>
              </v:shape>
            </w:pict>
          </mc:Fallback>
        </mc:AlternateContent>
      </w:r>
    </w:p>
    <w:p w:rsidR="006615A1" w:rsidRDefault="006615A1" w:rsidP="006615A1">
      <w:pPr>
        <w:widowControl/>
        <w:autoSpaceDE/>
        <w:autoSpaceDN/>
        <w:rPr>
          <w:sz w:val="27"/>
        </w:rPr>
        <w:sectPr w:rsidR="006615A1">
          <w:pgSz w:w="12240" w:h="15840"/>
          <w:pgMar w:top="1440" w:right="1320" w:bottom="280" w:left="1340" w:header="720" w:footer="720" w:gutter="0"/>
          <w:cols w:space="720"/>
        </w:sectPr>
      </w:pPr>
    </w:p>
    <w:p w:rsidR="006615A1" w:rsidRDefault="006615A1" w:rsidP="006615A1">
      <w:pPr>
        <w:pStyle w:val="ListParagraph"/>
        <w:numPr>
          <w:ilvl w:val="2"/>
          <w:numId w:val="1"/>
        </w:numPr>
        <w:tabs>
          <w:tab w:val="left" w:pos="936"/>
        </w:tabs>
        <w:spacing w:line="232" w:lineRule="auto"/>
        <w:ind w:right="639"/>
        <w:rPr>
          <w:rFonts w:ascii="Calibri" w:hAnsi="Calibri"/>
          <w:sz w:val="24"/>
        </w:rPr>
      </w:pPr>
      <w:r>
        <w:rPr>
          <w:noProof/>
        </w:rPr>
        <mc:AlternateContent>
          <mc:Choice Requires="wpg">
            <w:drawing>
              <wp:anchor distT="0" distB="0" distL="114300" distR="114300" simplePos="0" relativeHeight="251657728" behindDoc="1" locked="0" layoutInCell="1" allowOverlap="1">
                <wp:simplePos x="0" y="0"/>
                <wp:positionH relativeFrom="page">
                  <wp:posOffset>915035</wp:posOffset>
                </wp:positionH>
                <wp:positionV relativeFrom="paragraph">
                  <wp:posOffset>51435</wp:posOffset>
                </wp:positionV>
                <wp:extent cx="5953125" cy="8006715"/>
                <wp:effectExtent l="0" t="0" r="9525" b="0"/>
                <wp:wrapNone/>
                <wp:docPr id="8" name="Group 8"/>
                <wp:cNvGraphicFramePr/>
                <a:graphic xmlns:a="http://schemas.openxmlformats.org/drawingml/2006/main">
                  <a:graphicData uri="http://schemas.microsoft.com/office/word/2010/wordprocessingGroup">
                    <wpg:wgp>
                      <wpg:cNvGrpSpPr/>
                      <wpg:grpSpPr bwMode="auto">
                        <a:xfrm>
                          <a:off x="0" y="0"/>
                          <a:ext cx="5953125" cy="8006715"/>
                          <a:chOff x="5" y="0"/>
                          <a:chExt cx="9364" cy="12609"/>
                        </a:xfrm>
                      </wpg:grpSpPr>
                      <wps:wsp>
                        <wps:cNvPr id="9" name="Line 13"/>
                        <wps:cNvCnPr>
                          <a:cxnSpLocks noChangeShapeType="1"/>
                        </wps:cNvCnPr>
                        <wps:spPr bwMode="auto">
                          <a:xfrm>
                            <a:off x="10" y="5"/>
                            <a:ext cx="935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5" y="0"/>
                            <a:ext cx="0" cy="1260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10" y="12604"/>
                            <a:ext cx="935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9369" y="0"/>
                            <a:ext cx="0" cy="1260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F0D227" id="Group 8" o:spid="_x0000_s1026" style="position:absolute;margin-left:72.05pt;margin-top:4.05pt;width:468.75pt;height:630.45pt;z-index:-251654144;mso-position-horizontal-relative:page" coordorigin="5" coordsize="9364,1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">
                <v:line id="Line 13" o:spid="_x0000_s1027" style="position:absolute;visibility:visible;mso-wrap-style:square" from="10,5" to="9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12" o:spid="_x0000_s1028" style="position:absolute;visibility:visible;mso-wrap-style:square" from="5,0" to="5,1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11" o:spid="_x0000_s1029" style="position:absolute;visibility:visible;mso-wrap-style:square" from="10,12604" to="9364,1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10" o:spid="_x0000_s1030" style="position:absolute;visibility:visible;mso-wrap-style:square" from="9369,0" to="9369,1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w10:wrap anchorx="page"/>
              </v:group>
            </w:pict>
          </mc:Fallback>
        </mc:AlternateContent>
      </w:r>
      <w:r>
        <w:rPr>
          <w:sz w:val="24"/>
        </w:rPr>
        <w:t>a student’s prior attendance at a pre-school or pre-school service, other than in relation to a student’s prior attendance at an Early Intervention</w:t>
      </w:r>
      <w:r>
        <w:rPr>
          <w:spacing w:val="-4"/>
          <w:sz w:val="24"/>
        </w:rPr>
        <w:t xml:space="preserve"> </w:t>
      </w:r>
      <w:r>
        <w:rPr>
          <w:sz w:val="24"/>
        </w:rPr>
        <w:t>Class;</w:t>
      </w:r>
    </w:p>
    <w:p w:rsidR="006615A1" w:rsidRDefault="006615A1" w:rsidP="006615A1">
      <w:pPr>
        <w:pStyle w:val="BodyText"/>
        <w:spacing w:before="1"/>
        <w:rPr>
          <w:sz w:val="23"/>
        </w:rPr>
      </w:pPr>
    </w:p>
    <w:p w:rsidR="006615A1" w:rsidRDefault="006615A1" w:rsidP="006615A1">
      <w:pPr>
        <w:pStyle w:val="ListParagraph"/>
        <w:numPr>
          <w:ilvl w:val="2"/>
          <w:numId w:val="1"/>
        </w:numPr>
        <w:tabs>
          <w:tab w:val="left" w:pos="936"/>
        </w:tabs>
        <w:spacing w:line="228" w:lineRule="auto"/>
        <w:ind w:right="377"/>
        <w:rPr>
          <w:rFonts w:ascii="Calibri"/>
          <w:sz w:val="24"/>
        </w:rPr>
      </w:pPr>
      <w:r>
        <w:rPr>
          <w:sz w:val="24"/>
        </w:rPr>
        <w:t xml:space="preserve">the </w:t>
      </w:r>
      <w:r>
        <w:rPr>
          <w:b/>
          <w:sz w:val="24"/>
        </w:rPr>
        <w:t xml:space="preserve">payment of fees </w:t>
      </w:r>
      <w:r>
        <w:rPr>
          <w:sz w:val="24"/>
        </w:rPr>
        <w:t>or contributions (howsoever described) to the school;</w:t>
      </w:r>
    </w:p>
    <w:p w:rsidR="006615A1" w:rsidRDefault="006615A1" w:rsidP="006615A1">
      <w:pPr>
        <w:pStyle w:val="BodyText"/>
        <w:spacing w:before="3"/>
        <w:rPr>
          <w:sz w:val="22"/>
        </w:rPr>
      </w:pPr>
    </w:p>
    <w:p w:rsidR="006615A1" w:rsidRDefault="006615A1" w:rsidP="006615A1">
      <w:pPr>
        <w:pStyle w:val="ListParagraph"/>
        <w:numPr>
          <w:ilvl w:val="2"/>
          <w:numId w:val="1"/>
        </w:numPr>
        <w:tabs>
          <w:tab w:val="left" w:pos="936"/>
        </w:tabs>
        <w:ind w:hanging="361"/>
        <w:rPr>
          <w:rFonts w:ascii="Calibri" w:hAnsi="Calibri"/>
          <w:sz w:val="24"/>
        </w:rPr>
      </w:pPr>
      <w:r>
        <w:rPr>
          <w:sz w:val="24"/>
        </w:rPr>
        <w:t xml:space="preserve">a student’s </w:t>
      </w:r>
      <w:r>
        <w:rPr>
          <w:b/>
          <w:sz w:val="24"/>
        </w:rPr>
        <w:t>academic ability, skills or</w:t>
      </w:r>
      <w:r>
        <w:rPr>
          <w:b/>
          <w:spacing w:val="-9"/>
          <w:sz w:val="24"/>
        </w:rPr>
        <w:t xml:space="preserve"> </w:t>
      </w:r>
      <w:r>
        <w:rPr>
          <w:b/>
          <w:sz w:val="24"/>
        </w:rPr>
        <w:t>aptitude</w:t>
      </w:r>
      <w:r>
        <w:rPr>
          <w:sz w:val="24"/>
        </w:rPr>
        <w:t>;</w:t>
      </w:r>
    </w:p>
    <w:p w:rsidR="006615A1" w:rsidRDefault="006615A1" w:rsidP="006615A1">
      <w:pPr>
        <w:pStyle w:val="BodyText"/>
        <w:spacing w:before="255"/>
        <w:ind w:left="936"/>
      </w:pPr>
      <w:r>
        <w:t>(other than admission to a special class insofar as it is necessary in order to ascertain whether or not the student has the category of special educational needs concerned)</w:t>
      </w:r>
    </w:p>
    <w:p w:rsidR="006615A1" w:rsidRDefault="006615A1" w:rsidP="006615A1">
      <w:pPr>
        <w:pStyle w:val="BodyText"/>
        <w:rPr>
          <w:sz w:val="28"/>
        </w:rPr>
      </w:pPr>
    </w:p>
    <w:p w:rsidR="006615A1" w:rsidRDefault="006615A1" w:rsidP="006615A1">
      <w:pPr>
        <w:pStyle w:val="ListParagraph"/>
        <w:numPr>
          <w:ilvl w:val="2"/>
          <w:numId w:val="1"/>
        </w:numPr>
        <w:tabs>
          <w:tab w:val="left" w:pos="936"/>
        </w:tabs>
        <w:spacing w:before="229" w:line="228" w:lineRule="auto"/>
        <w:ind w:right="281"/>
        <w:rPr>
          <w:rFonts w:ascii="Calibri" w:hAnsi="Calibri"/>
          <w:sz w:val="24"/>
        </w:rPr>
      </w:pPr>
      <w:r>
        <w:rPr>
          <w:sz w:val="24"/>
        </w:rPr>
        <w:t>the occupation, financial status, academic ability, skills or aptitude</w:t>
      </w:r>
      <w:r>
        <w:rPr>
          <w:spacing w:val="-32"/>
          <w:sz w:val="24"/>
        </w:rPr>
        <w:t xml:space="preserve"> </w:t>
      </w:r>
      <w:r>
        <w:rPr>
          <w:sz w:val="24"/>
        </w:rPr>
        <w:t xml:space="preserve">of a </w:t>
      </w:r>
      <w:r>
        <w:rPr>
          <w:b/>
          <w:sz w:val="24"/>
        </w:rPr>
        <w:t>student’s parents (please see selection criteria</w:t>
      </w:r>
      <w:r>
        <w:rPr>
          <w:b/>
          <w:spacing w:val="-19"/>
          <w:sz w:val="24"/>
        </w:rPr>
        <w:t xml:space="preserve"> </w:t>
      </w:r>
      <w:r>
        <w:rPr>
          <w:b/>
          <w:sz w:val="24"/>
        </w:rPr>
        <w:t>above)</w:t>
      </w:r>
      <w:r>
        <w:rPr>
          <w:sz w:val="24"/>
        </w:rPr>
        <w:t>;</w:t>
      </w:r>
    </w:p>
    <w:p w:rsidR="006615A1" w:rsidRDefault="006615A1" w:rsidP="006615A1">
      <w:pPr>
        <w:pStyle w:val="BodyText"/>
        <w:rPr>
          <w:sz w:val="28"/>
        </w:rPr>
      </w:pPr>
    </w:p>
    <w:p w:rsidR="006615A1" w:rsidRDefault="006615A1" w:rsidP="006615A1">
      <w:pPr>
        <w:pStyle w:val="ListParagraph"/>
        <w:numPr>
          <w:ilvl w:val="2"/>
          <w:numId w:val="1"/>
        </w:numPr>
        <w:tabs>
          <w:tab w:val="left" w:pos="936"/>
        </w:tabs>
        <w:spacing w:before="228" w:line="230" w:lineRule="auto"/>
        <w:ind w:right="694"/>
        <w:rPr>
          <w:rFonts w:ascii="Calibri"/>
          <w:sz w:val="24"/>
        </w:rPr>
      </w:pPr>
      <w:r>
        <w:rPr>
          <w:sz w:val="24"/>
        </w:rPr>
        <w:t xml:space="preserve">a requirement that a student, </w:t>
      </w:r>
      <w:r>
        <w:rPr>
          <w:spacing w:val="-3"/>
          <w:sz w:val="24"/>
        </w:rPr>
        <w:t xml:space="preserve">or </w:t>
      </w:r>
      <w:r>
        <w:rPr>
          <w:sz w:val="24"/>
        </w:rPr>
        <w:t>his parents, attend an interview, Open Day or other meeting as a condition of</w:t>
      </w:r>
      <w:r>
        <w:rPr>
          <w:spacing w:val="-16"/>
          <w:sz w:val="24"/>
        </w:rPr>
        <w:t xml:space="preserve"> </w:t>
      </w:r>
      <w:r>
        <w:rPr>
          <w:sz w:val="24"/>
        </w:rPr>
        <w:t>admission;</w:t>
      </w:r>
    </w:p>
    <w:p w:rsidR="006615A1" w:rsidRDefault="006615A1" w:rsidP="006615A1">
      <w:pPr>
        <w:pStyle w:val="BodyText"/>
        <w:rPr>
          <w:sz w:val="28"/>
        </w:rPr>
      </w:pPr>
    </w:p>
    <w:p w:rsidR="006615A1" w:rsidRDefault="006615A1" w:rsidP="006615A1">
      <w:pPr>
        <w:pStyle w:val="ListParagraph"/>
        <w:numPr>
          <w:ilvl w:val="2"/>
          <w:numId w:val="1"/>
        </w:numPr>
        <w:tabs>
          <w:tab w:val="left" w:pos="936"/>
        </w:tabs>
        <w:spacing w:before="219" w:line="300" w:lineRule="exact"/>
        <w:ind w:hanging="361"/>
        <w:rPr>
          <w:rFonts w:ascii="Calibri" w:hAnsi="Calibri"/>
          <w:sz w:val="24"/>
        </w:rPr>
      </w:pPr>
      <w:r>
        <w:rPr>
          <w:sz w:val="24"/>
        </w:rPr>
        <w:t>a student’s connection to the school by virtue of a member of</w:t>
      </w:r>
      <w:r>
        <w:rPr>
          <w:spacing w:val="-11"/>
          <w:sz w:val="24"/>
        </w:rPr>
        <w:t xml:space="preserve"> </w:t>
      </w:r>
      <w:r>
        <w:rPr>
          <w:spacing w:val="-2"/>
          <w:sz w:val="24"/>
        </w:rPr>
        <w:t>his</w:t>
      </w:r>
    </w:p>
    <w:p w:rsidR="006615A1" w:rsidRDefault="006615A1" w:rsidP="006615A1">
      <w:pPr>
        <w:pStyle w:val="BodyText"/>
        <w:spacing w:line="286" w:lineRule="exact"/>
        <w:ind w:left="936"/>
      </w:pPr>
      <w:r>
        <w:t>family attending or having previously attended the school;</w:t>
      </w:r>
    </w:p>
    <w:p w:rsidR="006615A1" w:rsidRDefault="006615A1" w:rsidP="006615A1">
      <w:pPr>
        <w:pStyle w:val="BodyText"/>
        <w:spacing w:before="1"/>
        <w:rPr>
          <w:sz w:val="22"/>
        </w:rPr>
      </w:pPr>
    </w:p>
    <w:p w:rsidR="006615A1" w:rsidRDefault="006615A1" w:rsidP="006615A1">
      <w:pPr>
        <w:ind w:left="936" w:right="855"/>
        <w:rPr>
          <w:color w:val="00B050"/>
          <w:sz w:val="24"/>
        </w:rPr>
      </w:pPr>
      <w:r>
        <w:rPr>
          <w:color w:val="00B050"/>
          <w:sz w:val="24"/>
        </w:rPr>
        <w:t>(</w:t>
      </w:r>
      <w:r>
        <w:rPr>
          <w:b/>
          <w:color w:val="00B050"/>
          <w:sz w:val="24"/>
          <w:u w:val="thick" w:color="FF0000"/>
        </w:rPr>
        <w:t>other than</w:t>
      </w:r>
      <w:r>
        <w:rPr>
          <w:b/>
          <w:color w:val="00B050"/>
          <w:sz w:val="24"/>
        </w:rPr>
        <w:t xml:space="preserve"> </w:t>
      </w:r>
      <w:r>
        <w:rPr>
          <w:color w:val="00B050"/>
          <w:sz w:val="24"/>
        </w:rPr>
        <w:t>(1</w:t>
      </w:r>
      <w:r>
        <w:rPr>
          <w:b/>
          <w:color w:val="00B050"/>
          <w:sz w:val="24"/>
        </w:rPr>
        <w:t xml:space="preserve">) siblings of a student attending or having attended </w:t>
      </w:r>
      <w:proofErr w:type="spellStart"/>
      <w:r>
        <w:rPr>
          <w:b/>
          <w:color w:val="00B050"/>
          <w:sz w:val="24"/>
        </w:rPr>
        <w:t>Glasheen</w:t>
      </w:r>
      <w:proofErr w:type="spellEnd"/>
      <w:r>
        <w:rPr>
          <w:b/>
          <w:color w:val="00B050"/>
          <w:sz w:val="24"/>
        </w:rPr>
        <w:t xml:space="preserve"> Girls’ or Boys’ School </w:t>
      </w:r>
      <w:r>
        <w:rPr>
          <w:color w:val="00B050"/>
          <w:sz w:val="24"/>
        </w:rPr>
        <w:t>and (2) parents or grandparents of a student having attended the schools.</w:t>
      </w:r>
    </w:p>
    <w:p w:rsidR="006615A1" w:rsidRDefault="006615A1" w:rsidP="006615A1">
      <w:pPr>
        <w:pStyle w:val="BodyText"/>
        <w:spacing w:before="3"/>
        <w:rPr>
          <w:color w:val="00B050"/>
          <w:sz w:val="22"/>
        </w:rPr>
      </w:pPr>
    </w:p>
    <w:p w:rsidR="006615A1" w:rsidRDefault="006615A1" w:rsidP="006615A1">
      <w:pPr>
        <w:ind w:left="936" w:right="540"/>
        <w:rPr>
          <w:color w:val="00B050"/>
          <w:sz w:val="24"/>
        </w:rPr>
      </w:pPr>
      <w:r>
        <w:rPr>
          <w:color w:val="00B050"/>
          <w:sz w:val="24"/>
        </w:rPr>
        <w:t xml:space="preserve">In relation to (2) parents and grandparents having attended, a school may only apply </w:t>
      </w:r>
      <w:proofErr w:type="gramStart"/>
      <w:r>
        <w:rPr>
          <w:color w:val="00B050"/>
          <w:sz w:val="24"/>
        </w:rPr>
        <w:t>this criteria</w:t>
      </w:r>
      <w:proofErr w:type="gramEnd"/>
      <w:r>
        <w:rPr>
          <w:color w:val="00B050"/>
          <w:sz w:val="24"/>
        </w:rPr>
        <w:t xml:space="preserve"> to a </w:t>
      </w:r>
      <w:r>
        <w:rPr>
          <w:b/>
          <w:color w:val="00B050"/>
          <w:sz w:val="24"/>
        </w:rPr>
        <w:t>maximum of 10% of the available spaces as set out in the school’s annual admission notice</w:t>
      </w:r>
      <w:r>
        <w:rPr>
          <w:color w:val="00B050"/>
          <w:sz w:val="24"/>
        </w:rPr>
        <w:t>).</w:t>
      </w:r>
    </w:p>
    <w:p w:rsidR="006615A1" w:rsidRDefault="006615A1" w:rsidP="006615A1">
      <w:pPr>
        <w:pStyle w:val="BodyText"/>
        <w:rPr>
          <w:sz w:val="28"/>
        </w:rPr>
      </w:pPr>
    </w:p>
    <w:p w:rsidR="006615A1" w:rsidRDefault="006615A1" w:rsidP="006615A1">
      <w:pPr>
        <w:pStyle w:val="ListParagraph"/>
        <w:numPr>
          <w:ilvl w:val="2"/>
          <w:numId w:val="1"/>
        </w:numPr>
        <w:tabs>
          <w:tab w:val="left" w:pos="936"/>
        </w:tabs>
        <w:spacing w:before="225" w:line="230" w:lineRule="auto"/>
        <w:ind w:right="1312"/>
        <w:rPr>
          <w:rFonts w:ascii="Calibri"/>
          <w:sz w:val="24"/>
        </w:rPr>
      </w:pPr>
      <w:r>
        <w:rPr>
          <w:sz w:val="24"/>
        </w:rPr>
        <w:t>the date and time on which an application for admission</w:t>
      </w:r>
      <w:r>
        <w:rPr>
          <w:spacing w:val="-33"/>
          <w:sz w:val="24"/>
        </w:rPr>
        <w:t xml:space="preserve"> </w:t>
      </w:r>
      <w:r>
        <w:rPr>
          <w:sz w:val="24"/>
        </w:rPr>
        <w:t>was received by the</w:t>
      </w:r>
      <w:r>
        <w:rPr>
          <w:spacing w:val="-2"/>
          <w:sz w:val="24"/>
        </w:rPr>
        <w:t xml:space="preserve"> </w:t>
      </w:r>
      <w:r>
        <w:rPr>
          <w:sz w:val="24"/>
        </w:rPr>
        <w:t>school,</w:t>
      </w:r>
    </w:p>
    <w:p w:rsidR="006615A1" w:rsidRDefault="006615A1" w:rsidP="006615A1">
      <w:pPr>
        <w:pStyle w:val="BodyText"/>
        <w:spacing w:before="1"/>
        <w:rPr>
          <w:sz w:val="22"/>
        </w:rPr>
      </w:pPr>
    </w:p>
    <w:p w:rsidR="006615A1" w:rsidRDefault="006615A1" w:rsidP="006615A1">
      <w:pPr>
        <w:pStyle w:val="BodyText"/>
        <w:ind w:left="215" w:right="184"/>
      </w:pPr>
      <w:r>
        <w:t>This is subject to the application being received at any time during the period specified for receiving applications set out in the annual admission notice of the school for the school year concerned.</w:t>
      </w:r>
    </w:p>
    <w:p w:rsidR="006615A1" w:rsidRDefault="006615A1" w:rsidP="006615A1">
      <w:pPr>
        <w:pStyle w:val="BodyText"/>
        <w:spacing w:before="10" w:line="228" w:lineRule="auto"/>
        <w:ind w:left="215" w:right="184"/>
      </w:pPr>
      <w:r>
        <w:t>This is also subject to the school making offers based on existing waiting lists (up until 31</w:t>
      </w:r>
      <w:proofErr w:type="spellStart"/>
      <w:r>
        <w:rPr>
          <w:position w:val="9"/>
          <w:sz w:val="16"/>
        </w:rPr>
        <w:t>st</w:t>
      </w:r>
      <w:proofErr w:type="spellEnd"/>
      <w:r>
        <w:rPr>
          <w:position w:val="9"/>
          <w:sz w:val="16"/>
        </w:rPr>
        <w:t xml:space="preserve"> </w:t>
      </w:r>
      <w:r>
        <w:t>January 2025 only).</w:t>
      </w:r>
    </w:p>
    <w:p w:rsidR="006615A1" w:rsidRDefault="006615A1" w:rsidP="006615A1">
      <w:pPr>
        <w:widowControl/>
        <w:autoSpaceDE/>
        <w:autoSpaceDN/>
        <w:spacing w:line="228" w:lineRule="auto"/>
        <w:sectPr w:rsidR="006615A1">
          <w:pgSz w:w="12240" w:h="15840"/>
          <w:pgMar w:top="1360" w:right="1320" w:bottom="280" w:left="1340" w:header="720" w:footer="720" w:gutter="0"/>
          <w:cols w:space="720"/>
        </w:sectPr>
      </w:pPr>
    </w:p>
    <w:p w:rsidR="006615A1" w:rsidRDefault="006615A1" w:rsidP="006615A1">
      <w:pPr>
        <w:pStyle w:val="Heading1"/>
        <w:numPr>
          <w:ilvl w:val="2"/>
          <w:numId w:val="1"/>
        </w:numPr>
        <w:tabs>
          <w:tab w:val="left" w:pos="461"/>
        </w:tabs>
        <w:spacing w:before="79"/>
        <w:ind w:left="461" w:hanging="361"/>
        <w:rPr>
          <w:color w:val="385522"/>
        </w:rPr>
      </w:pPr>
      <w:bookmarkStart w:id="8" w:name="8.___Decisions_on_Applications"/>
      <w:bookmarkEnd w:id="8"/>
      <w:r>
        <w:rPr>
          <w:color w:val="385522"/>
        </w:rPr>
        <w:t>Decisions on</w:t>
      </w:r>
      <w:r>
        <w:rPr>
          <w:color w:val="385522"/>
          <w:spacing w:val="1"/>
        </w:rPr>
        <w:t xml:space="preserve"> </w:t>
      </w:r>
      <w:r>
        <w:rPr>
          <w:color w:val="385522"/>
        </w:rPr>
        <w:t>Applications</w:t>
      </w:r>
    </w:p>
    <w:p w:rsidR="006615A1" w:rsidRDefault="006615A1" w:rsidP="006615A1">
      <w:pPr>
        <w:pStyle w:val="BodyText"/>
        <w:rPr>
          <w:b/>
          <w:sz w:val="39"/>
        </w:rPr>
      </w:pPr>
    </w:p>
    <w:p w:rsidR="006615A1" w:rsidRDefault="006615A1" w:rsidP="006615A1">
      <w:pPr>
        <w:pStyle w:val="BodyText"/>
        <w:ind w:left="100"/>
      </w:pPr>
      <w:r>
        <w:t xml:space="preserve">All decisions on applications for admission to </w:t>
      </w:r>
      <w:proofErr w:type="spellStart"/>
      <w:r>
        <w:t>Glasheen</w:t>
      </w:r>
      <w:proofErr w:type="spellEnd"/>
      <w:r>
        <w:t xml:space="preserve"> Girls’ School will be</w:t>
      </w:r>
    </w:p>
    <w:p w:rsidR="006615A1" w:rsidRDefault="006615A1" w:rsidP="006615A1">
      <w:pPr>
        <w:pStyle w:val="BodyText"/>
        <w:spacing w:before="23"/>
        <w:ind w:left="100"/>
      </w:pPr>
      <w:r>
        <w:t>based on the following:</w:t>
      </w:r>
    </w:p>
    <w:p w:rsidR="006615A1" w:rsidRDefault="006615A1" w:rsidP="006615A1">
      <w:pPr>
        <w:pStyle w:val="ListParagraph"/>
        <w:numPr>
          <w:ilvl w:val="0"/>
          <w:numId w:val="4"/>
        </w:numPr>
        <w:tabs>
          <w:tab w:val="left" w:pos="821"/>
        </w:tabs>
        <w:spacing w:before="183"/>
        <w:ind w:hanging="361"/>
        <w:rPr>
          <w:sz w:val="24"/>
        </w:rPr>
      </w:pPr>
      <w:r>
        <w:rPr>
          <w:sz w:val="24"/>
        </w:rPr>
        <w:t>Our school’s admission</w:t>
      </w:r>
      <w:r>
        <w:rPr>
          <w:spacing w:val="-3"/>
          <w:sz w:val="24"/>
        </w:rPr>
        <w:t xml:space="preserve"> </w:t>
      </w:r>
      <w:r>
        <w:rPr>
          <w:sz w:val="24"/>
        </w:rPr>
        <w:t>policy</w:t>
      </w:r>
    </w:p>
    <w:p w:rsidR="006615A1" w:rsidRDefault="006615A1" w:rsidP="006615A1">
      <w:pPr>
        <w:pStyle w:val="ListParagraph"/>
        <w:numPr>
          <w:ilvl w:val="0"/>
          <w:numId w:val="4"/>
        </w:numPr>
        <w:tabs>
          <w:tab w:val="left" w:pos="821"/>
        </w:tabs>
        <w:spacing w:before="21"/>
        <w:ind w:hanging="361"/>
        <w:rPr>
          <w:sz w:val="24"/>
        </w:rPr>
      </w:pPr>
      <w:r>
        <w:rPr>
          <w:sz w:val="24"/>
        </w:rPr>
        <w:t>The school’s annual admission notice (where</w:t>
      </w:r>
      <w:r>
        <w:rPr>
          <w:spacing w:val="-9"/>
          <w:sz w:val="24"/>
        </w:rPr>
        <w:t xml:space="preserve"> </w:t>
      </w:r>
      <w:r>
        <w:rPr>
          <w:sz w:val="24"/>
        </w:rPr>
        <w:t>applicable)</w:t>
      </w:r>
    </w:p>
    <w:p w:rsidR="006615A1" w:rsidRDefault="006615A1" w:rsidP="006615A1">
      <w:pPr>
        <w:pStyle w:val="ListParagraph"/>
        <w:numPr>
          <w:ilvl w:val="0"/>
          <w:numId w:val="4"/>
        </w:numPr>
        <w:tabs>
          <w:tab w:val="left" w:pos="821"/>
        </w:tabs>
        <w:spacing w:before="21" w:line="256" w:lineRule="auto"/>
        <w:ind w:right="731"/>
        <w:rPr>
          <w:sz w:val="24"/>
        </w:rPr>
      </w:pPr>
      <w:r>
        <w:rPr>
          <w:sz w:val="24"/>
        </w:rPr>
        <w:t>The information provided by the applicant in the school’s official application form received during the period specified in our</w:t>
      </w:r>
      <w:r>
        <w:rPr>
          <w:spacing w:val="-35"/>
          <w:sz w:val="24"/>
        </w:rPr>
        <w:t xml:space="preserve"> </w:t>
      </w:r>
      <w:r>
        <w:rPr>
          <w:sz w:val="24"/>
        </w:rPr>
        <w:t>annual admission notice for receiving</w:t>
      </w:r>
      <w:r>
        <w:rPr>
          <w:spacing w:val="-3"/>
          <w:sz w:val="24"/>
        </w:rPr>
        <w:t xml:space="preserve"> </w:t>
      </w:r>
      <w:r>
        <w:rPr>
          <w:sz w:val="24"/>
        </w:rPr>
        <w:t>applications</w:t>
      </w:r>
    </w:p>
    <w:p w:rsidR="006615A1" w:rsidRDefault="006615A1" w:rsidP="006615A1">
      <w:pPr>
        <w:pStyle w:val="BodyText"/>
        <w:rPr>
          <w:sz w:val="28"/>
        </w:rPr>
      </w:pPr>
    </w:p>
    <w:p w:rsidR="006615A1" w:rsidRDefault="006615A1" w:rsidP="006615A1">
      <w:pPr>
        <w:pStyle w:val="BodyText"/>
        <w:rPr>
          <w:sz w:val="22"/>
        </w:rPr>
      </w:pPr>
    </w:p>
    <w:p w:rsidR="006615A1" w:rsidRDefault="006615A1" w:rsidP="006615A1">
      <w:pPr>
        <w:pStyle w:val="BodyText"/>
        <w:spacing w:before="1" w:line="254" w:lineRule="auto"/>
        <w:ind w:left="100" w:right="487"/>
        <w:jc w:val="both"/>
      </w:pPr>
      <w:r>
        <w:t xml:space="preserve">(Please see </w:t>
      </w:r>
      <w:hyperlink r:id="rId6" w:history="1">
        <w:r>
          <w:rPr>
            <w:rStyle w:val="Hyperlink"/>
            <w:color w:val="00B050"/>
          </w:rPr>
          <w:t>section 1</w:t>
        </w:r>
      </w:hyperlink>
      <w:r>
        <w:rPr>
          <w:color w:val="00B050"/>
          <w:u w:val="single" w:color="0462C1"/>
        </w:rPr>
        <w:t>4</w:t>
      </w:r>
      <w:r>
        <w:rPr>
          <w:color w:val="0000AA"/>
        </w:rPr>
        <w:t xml:space="preserve"> </w:t>
      </w:r>
      <w:r>
        <w:t xml:space="preserve">below in relation to applications received outside of the admissions period and </w:t>
      </w:r>
      <w:hyperlink r:id="rId7" w:history="1">
        <w:r>
          <w:rPr>
            <w:rStyle w:val="Hyperlink"/>
            <w:color w:val="00B050"/>
          </w:rPr>
          <w:t>section 15</w:t>
        </w:r>
        <w:r>
          <w:rPr>
            <w:rStyle w:val="Hyperlink"/>
            <w:color w:val="0462C1"/>
          </w:rPr>
          <w:t xml:space="preserve"> </w:t>
        </w:r>
      </w:hyperlink>
      <w:r>
        <w:t>below in relation to applications for places in years other than the intake group.)</w:t>
      </w:r>
    </w:p>
    <w:p w:rsidR="006615A1" w:rsidRDefault="006615A1" w:rsidP="006615A1">
      <w:pPr>
        <w:pStyle w:val="BodyText"/>
        <w:rPr>
          <w:sz w:val="28"/>
        </w:rPr>
      </w:pPr>
    </w:p>
    <w:p w:rsidR="006615A1" w:rsidRDefault="006615A1" w:rsidP="006615A1">
      <w:pPr>
        <w:pStyle w:val="BodyText"/>
        <w:spacing w:before="6"/>
        <w:rPr>
          <w:sz w:val="22"/>
        </w:rPr>
      </w:pPr>
    </w:p>
    <w:p w:rsidR="006615A1" w:rsidRDefault="006615A1" w:rsidP="006615A1">
      <w:pPr>
        <w:pStyle w:val="BodyText"/>
        <w:spacing w:line="256" w:lineRule="auto"/>
        <w:ind w:left="100"/>
      </w:pPr>
      <w:r>
        <w:t xml:space="preserve">Selection criteria that are not included in our school admission policy will not be used to </w:t>
      </w:r>
      <w:proofErr w:type="gramStart"/>
      <w:r>
        <w:t>make a decision</w:t>
      </w:r>
      <w:proofErr w:type="gramEnd"/>
      <w:r>
        <w:t xml:space="preserve"> on an application for a place in our school.</w:t>
      </w:r>
    </w:p>
    <w:p w:rsidR="006615A1" w:rsidRDefault="006615A1" w:rsidP="006615A1">
      <w:pPr>
        <w:pStyle w:val="BodyText"/>
        <w:rPr>
          <w:sz w:val="28"/>
        </w:rPr>
      </w:pPr>
    </w:p>
    <w:p w:rsidR="006615A1" w:rsidRDefault="006615A1" w:rsidP="006615A1">
      <w:pPr>
        <w:pStyle w:val="BodyText"/>
        <w:spacing w:before="3"/>
        <w:rPr>
          <w:sz w:val="22"/>
        </w:rPr>
      </w:pPr>
    </w:p>
    <w:p w:rsidR="006615A1" w:rsidRDefault="006615A1" w:rsidP="006615A1">
      <w:pPr>
        <w:pStyle w:val="Heading1"/>
        <w:numPr>
          <w:ilvl w:val="2"/>
          <w:numId w:val="1"/>
        </w:numPr>
        <w:tabs>
          <w:tab w:val="left" w:pos="461"/>
        </w:tabs>
        <w:ind w:left="461" w:hanging="361"/>
        <w:rPr>
          <w:color w:val="385522"/>
        </w:rPr>
      </w:pPr>
      <w:bookmarkStart w:id="9" w:name="9.___Notifying_applicants_of_decisions"/>
      <w:bookmarkEnd w:id="9"/>
      <w:r>
        <w:rPr>
          <w:color w:val="385522"/>
        </w:rPr>
        <w:t>Notifying applicants of</w:t>
      </w:r>
      <w:r>
        <w:rPr>
          <w:color w:val="385522"/>
          <w:spacing w:val="-6"/>
        </w:rPr>
        <w:t xml:space="preserve"> </w:t>
      </w:r>
      <w:r>
        <w:rPr>
          <w:color w:val="385522"/>
        </w:rPr>
        <w:t>decisions</w:t>
      </w:r>
    </w:p>
    <w:p w:rsidR="006615A1" w:rsidRDefault="006615A1" w:rsidP="006615A1">
      <w:pPr>
        <w:pStyle w:val="BodyText"/>
        <w:rPr>
          <w:b/>
          <w:sz w:val="39"/>
        </w:rPr>
      </w:pPr>
    </w:p>
    <w:p w:rsidR="006615A1" w:rsidRDefault="006615A1" w:rsidP="006615A1">
      <w:pPr>
        <w:pStyle w:val="BodyText"/>
        <w:spacing w:line="256" w:lineRule="auto"/>
        <w:ind w:left="100"/>
      </w:pPr>
      <w:r>
        <w:t>Applicants will be informed in writing as to the decision of the school, within the timeline outlined in the annual admissions notice.</w:t>
      </w:r>
    </w:p>
    <w:p w:rsidR="006615A1" w:rsidRDefault="006615A1" w:rsidP="006615A1">
      <w:pPr>
        <w:pStyle w:val="BodyText"/>
        <w:rPr>
          <w:sz w:val="28"/>
        </w:rPr>
      </w:pPr>
    </w:p>
    <w:p w:rsidR="006615A1" w:rsidRDefault="006615A1" w:rsidP="006615A1">
      <w:pPr>
        <w:pStyle w:val="BodyText"/>
        <w:spacing w:before="2"/>
        <w:rPr>
          <w:sz w:val="22"/>
        </w:rPr>
      </w:pPr>
    </w:p>
    <w:p w:rsidR="006615A1" w:rsidRDefault="006615A1" w:rsidP="006615A1">
      <w:pPr>
        <w:spacing w:line="256" w:lineRule="auto"/>
        <w:ind w:left="100" w:right="132"/>
        <w:rPr>
          <w:sz w:val="24"/>
        </w:rPr>
      </w:pPr>
      <w:r>
        <w:rPr>
          <w:sz w:val="24"/>
        </w:rPr>
        <w:t xml:space="preserve">If a student is not offered a place in our school, the </w:t>
      </w:r>
      <w:r>
        <w:rPr>
          <w:b/>
          <w:sz w:val="24"/>
        </w:rPr>
        <w:t>reasons why they were not offered a place will be communicated in writing to the applicant</w:t>
      </w:r>
      <w:r>
        <w:rPr>
          <w:sz w:val="24"/>
        </w:rPr>
        <w:t>, including, where applicable, details of the student’s ranking against the selection criteria and details of the student’s place on the waiting list for the school year concerned.</w:t>
      </w:r>
    </w:p>
    <w:p w:rsidR="006615A1" w:rsidRDefault="006615A1" w:rsidP="006615A1">
      <w:pPr>
        <w:pStyle w:val="BodyText"/>
        <w:rPr>
          <w:sz w:val="28"/>
        </w:rPr>
      </w:pPr>
    </w:p>
    <w:p w:rsidR="006615A1" w:rsidRDefault="006615A1" w:rsidP="006615A1">
      <w:pPr>
        <w:pStyle w:val="BodyText"/>
        <w:spacing w:before="3"/>
        <w:rPr>
          <w:sz w:val="22"/>
        </w:rPr>
      </w:pPr>
    </w:p>
    <w:p w:rsidR="006615A1" w:rsidRDefault="006615A1" w:rsidP="006615A1">
      <w:pPr>
        <w:pStyle w:val="BodyText"/>
        <w:ind w:left="100"/>
      </w:pPr>
      <w:r>
        <w:t>Applicants will be informed of the right to seek a review/right of appeal of</w:t>
      </w:r>
    </w:p>
    <w:p w:rsidR="006615A1" w:rsidRDefault="006615A1" w:rsidP="006615A1">
      <w:pPr>
        <w:pStyle w:val="BodyText"/>
        <w:spacing w:before="24"/>
        <w:ind w:left="100"/>
      </w:pPr>
      <w:r>
        <w:t xml:space="preserve">the school’s decision (see </w:t>
      </w:r>
      <w:r>
        <w:rPr>
          <w:color w:val="00B050"/>
          <w:u w:val="single" w:color="0000AA"/>
        </w:rPr>
        <w:t>section 17</w:t>
      </w:r>
      <w:r>
        <w:rPr>
          <w:color w:val="0000AA"/>
        </w:rPr>
        <w:t xml:space="preserve"> </w:t>
      </w:r>
      <w:r>
        <w:t>below for further details).</w:t>
      </w:r>
    </w:p>
    <w:p w:rsidR="006615A1" w:rsidRDefault="006615A1" w:rsidP="006615A1">
      <w:pPr>
        <w:pStyle w:val="BodyText"/>
        <w:rPr>
          <w:sz w:val="20"/>
        </w:rPr>
      </w:pPr>
    </w:p>
    <w:p w:rsidR="006615A1" w:rsidRDefault="006615A1" w:rsidP="006615A1">
      <w:pPr>
        <w:pStyle w:val="BodyText"/>
        <w:spacing w:before="11"/>
        <w:rPr>
          <w:sz w:val="23"/>
        </w:rPr>
      </w:pPr>
    </w:p>
    <w:p w:rsidR="006615A1" w:rsidRDefault="006615A1" w:rsidP="006615A1">
      <w:pPr>
        <w:pStyle w:val="Heading1"/>
        <w:numPr>
          <w:ilvl w:val="2"/>
          <w:numId w:val="1"/>
        </w:numPr>
        <w:tabs>
          <w:tab w:val="left" w:pos="851"/>
        </w:tabs>
        <w:spacing w:before="100"/>
        <w:ind w:left="851" w:hanging="751"/>
        <w:rPr>
          <w:color w:val="385522"/>
        </w:rPr>
      </w:pPr>
      <w:bookmarkStart w:id="10" w:name="10.________Acceptance_of_an_offer_of_a_p"/>
      <w:bookmarkEnd w:id="10"/>
      <w:r>
        <w:rPr>
          <w:color w:val="385522"/>
        </w:rPr>
        <w:t>Acceptance of an offer of a place by an</w:t>
      </w:r>
      <w:r>
        <w:rPr>
          <w:color w:val="385522"/>
          <w:spacing w:val="-19"/>
        </w:rPr>
        <w:t xml:space="preserve"> </w:t>
      </w:r>
      <w:r>
        <w:rPr>
          <w:color w:val="385522"/>
        </w:rPr>
        <w:t>applicant</w:t>
      </w:r>
    </w:p>
    <w:p w:rsidR="006615A1" w:rsidRDefault="006615A1" w:rsidP="006615A1">
      <w:pPr>
        <w:widowControl/>
        <w:autoSpaceDE/>
        <w:autoSpaceDN/>
        <w:sectPr w:rsidR="006615A1">
          <w:pgSz w:w="12240" w:h="15840"/>
          <w:pgMar w:top="1360" w:right="1320" w:bottom="280" w:left="1340" w:header="720" w:footer="720" w:gutter="0"/>
          <w:cols w:space="720"/>
        </w:sectPr>
      </w:pPr>
    </w:p>
    <w:p w:rsidR="006615A1" w:rsidRDefault="006615A1" w:rsidP="006615A1">
      <w:pPr>
        <w:pStyle w:val="BodyText"/>
        <w:spacing w:before="79"/>
        <w:ind w:left="100"/>
      </w:pPr>
      <w:r>
        <w:t xml:space="preserve">In accepting an offer of admission from </w:t>
      </w:r>
      <w:proofErr w:type="spellStart"/>
      <w:r>
        <w:t>Glasheen</w:t>
      </w:r>
      <w:proofErr w:type="spellEnd"/>
      <w:r>
        <w:t xml:space="preserve"> Girls’ School, you must</w:t>
      </w:r>
    </w:p>
    <w:p w:rsidR="006615A1" w:rsidRDefault="006615A1" w:rsidP="006615A1">
      <w:pPr>
        <w:pStyle w:val="BodyText"/>
        <w:spacing w:before="23"/>
        <w:ind w:left="100"/>
      </w:pPr>
      <w:r>
        <w:t>indicate—</w:t>
      </w:r>
    </w:p>
    <w:p w:rsidR="006615A1" w:rsidRDefault="006615A1" w:rsidP="006615A1">
      <w:pPr>
        <w:pStyle w:val="ListParagraph"/>
        <w:numPr>
          <w:ilvl w:val="0"/>
          <w:numId w:val="5"/>
        </w:numPr>
        <w:tabs>
          <w:tab w:val="left" w:pos="471"/>
        </w:tabs>
        <w:spacing w:before="184" w:line="256" w:lineRule="auto"/>
        <w:ind w:right="350" w:firstLine="0"/>
        <w:rPr>
          <w:sz w:val="24"/>
        </w:rPr>
      </w:pPr>
      <w:r>
        <w:rPr>
          <w:b/>
          <w:sz w:val="24"/>
          <w:u w:val="thick"/>
        </w:rPr>
        <w:t>whether or not you have accepted an offer of admission for another school or schools</w:t>
      </w:r>
      <w:r>
        <w:rPr>
          <w:sz w:val="24"/>
        </w:rPr>
        <w:t>. If you have accepted such an offer, you must also provide details of the offer or offers concerned</w:t>
      </w:r>
      <w:r>
        <w:rPr>
          <w:spacing w:val="-9"/>
          <w:sz w:val="24"/>
        </w:rPr>
        <w:t xml:space="preserve"> </w:t>
      </w:r>
      <w:r>
        <w:rPr>
          <w:sz w:val="24"/>
        </w:rPr>
        <w:t>and</w:t>
      </w:r>
    </w:p>
    <w:p w:rsidR="006615A1" w:rsidRDefault="006615A1" w:rsidP="006615A1">
      <w:pPr>
        <w:pStyle w:val="BodyText"/>
        <w:rPr>
          <w:sz w:val="28"/>
        </w:rPr>
      </w:pPr>
    </w:p>
    <w:p w:rsidR="006615A1" w:rsidRDefault="006615A1" w:rsidP="006615A1">
      <w:pPr>
        <w:pStyle w:val="BodyText"/>
        <w:spacing w:before="3"/>
        <w:rPr>
          <w:sz w:val="22"/>
        </w:rPr>
      </w:pPr>
    </w:p>
    <w:p w:rsidR="006615A1" w:rsidRDefault="006615A1" w:rsidP="006615A1">
      <w:pPr>
        <w:pStyle w:val="ListParagraph"/>
        <w:numPr>
          <w:ilvl w:val="0"/>
          <w:numId w:val="5"/>
        </w:numPr>
        <w:tabs>
          <w:tab w:val="left" w:pos="536"/>
        </w:tabs>
        <w:spacing w:line="256" w:lineRule="auto"/>
        <w:ind w:right="208" w:firstLine="0"/>
        <w:rPr>
          <w:sz w:val="24"/>
        </w:rPr>
      </w:pPr>
      <w:r>
        <w:rPr>
          <w:b/>
          <w:sz w:val="24"/>
          <w:u w:val="thick"/>
        </w:rPr>
        <w:t>whether or not you have applied for and awaiting confirmation</w:t>
      </w:r>
      <w:r>
        <w:rPr>
          <w:b/>
          <w:spacing w:val="-31"/>
          <w:sz w:val="24"/>
          <w:u w:val="thick"/>
        </w:rPr>
        <w:t xml:space="preserve"> </w:t>
      </w:r>
      <w:r>
        <w:rPr>
          <w:b/>
          <w:sz w:val="24"/>
          <w:u w:val="thick"/>
        </w:rPr>
        <w:t>of an offer of admission from another school or schools</w:t>
      </w:r>
      <w:r>
        <w:rPr>
          <w:sz w:val="24"/>
        </w:rPr>
        <w:t>, and if so, you must provide details of the other school or schools</w:t>
      </w:r>
      <w:r>
        <w:rPr>
          <w:spacing w:val="-12"/>
          <w:sz w:val="24"/>
        </w:rPr>
        <w:t xml:space="preserve"> </w:t>
      </w:r>
      <w:r>
        <w:rPr>
          <w:sz w:val="24"/>
        </w:rPr>
        <w:t>concerned.</w:t>
      </w:r>
    </w:p>
    <w:p w:rsidR="006615A1" w:rsidRDefault="006615A1" w:rsidP="006615A1">
      <w:pPr>
        <w:pStyle w:val="BodyText"/>
        <w:rPr>
          <w:sz w:val="28"/>
        </w:rPr>
      </w:pPr>
    </w:p>
    <w:p w:rsidR="006615A1" w:rsidRDefault="006615A1" w:rsidP="006615A1">
      <w:pPr>
        <w:pStyle w:val="BodyText"/>
        <w:spacing w:before="2"/>
        <w:rPr>
          <w:sz w:val="22"/>
        </w:rPr>
      </w:pPr>
    </w:p>
    <w:p w:rsidR="006615A1" w:rsidRDefault="006615A1" w:rsidP="006615A1">
      <w:pPr>
        <w:pStyle w:val="Heading1"/>
        <w:numPr>
          <w:ilvl w:val="2"/>
          <w:numId w:val="1"/>
        </w:numPr>
        <w:tabs>
          <w:tab w:val="left" w:pos="771"/>
        </w:tabs>
        <w:spacing w:before="1" w:line="256" w:lineRule="auto"/>
        <w:ind w:left="100" w:right="916" w:firstLine="0"/>
        <w:rPr>
          <w:color w:val="385522"/>
        </w:rPr>
      </w:pPr>
      <w:bookmarkStart w:id="11" w:name="11._______Circumstances_in_which_offers_"/>
      <w:bookmarkEnd w:id="11"/>
      <w:r>
        <w:rPr>
          <w:color w:val="385522"/>
        </w:rPr>
        <w:t>Circumstances in which offers may not be made or may</w:t>
      </w:r>
      <w:r>
        <w:rPr>
          <w:color w:val="385522"/>
          <w:spacing w:val="-29"/>
        </w:rPr>
        <w:t xml:space="preserve"> </w:t>
      </w:r>
      <w:r>
        <w:rPr>
          <w:color w:val="385522"/>
        </w:rPr>
        <w:t>be withdrawn</w:t>
      </w:r>
    </w:p>
    <w:p w:rsidR="006615A1" w:rsidRDefault="006615A1" w:rsidP="006615A1">
      <w:pPr>
        <w:pStyle w:val="BodyText"/>
        <w:spacing w:before="7"/>
        <w:rPr>
          <w:b/>
          <w:sz w:val="36"/>
        </w:rPr>
      </w:pPr>
    </w:p>
    <w:p w:rsidR="006615A1" w:rsidRDefault="006615A1" w:rsidP="006615A1">
      <w:pPr>
        <w:pStyle w:val="BodyText"/>
        <w:ind w:left="100"/>
      </w:pPr>
      <w:r>
        <w:t xml:space="preserve">An offer of admission may not be made or may be withdrawn by </w:t>
      </w:r>
      <w:proofErr w:type="spellStart"/>
      <w:r>
        <w:t>Glasheen</w:t>
      </w:r>
      <w:proofErr w:type="spellEnd"/>
    </w:p>
    <w:p w:rsidR="006615A1" w:rsidRDefault="006615A1" w:rsidP="006615A1">
      <w:pPr>
        <w:pStyle w:val="BodyText"/>
        <w:spacing w:before="23"/>
        <w:ind w:left="100"/>
      </w:pPr>
      <w:r>
        <w:t>Girls’ School where—</w:t>
      </w:r>
    </w:p>
    <w:p w:rsidR="006615A1" w:rsidRDefault="006615A1" w:rsidP="006615A1">
      <w:pPr>
        <w:pStyle w:val="ListParagraph"/>
        <w:numPr>
          <w:ilvl w:val="3"/>
          <w:numId w:val="1"/>
        </w:numPr>
        <w:tabs>
          <w:tab w:val="left" w:pos="821"/>
        </w:tabs>
        <w:spacing w:before="184" w:line="244" w:lineRule="auto"/>
        <w:ind w:left="821" w:right="179" w:hanging="360"/>
        <w:rPr>
          <w:rFonts w:ascii="Calibri"/>
          <w:sz w:val="24"/>
        </w:rPr>
      </w:pPr>
      <w:r>
        <w:rPr>
          <w:sz w:val="24"/>
        </w:rPr>
        <w:t>it is established that information contained in the application is false</w:t>
      </w:r>
      <w:r>
        <w:rPr>
          <w:spacing w:val="-48"/>
          <w:sz w:val="24"/>
        </w:rPr>
        <w:t xml:space="preserve"> </w:t>
      </w:r>
      <w:r>
        <w:rPr>
          <w:sz w:val="24"/>
        </w:rPr>
        <w:t>or misleading.</w:t>
      </w:r>
    </w:p>
    <w:p w:rsidR="006615A1" w:rsidRDefault="006615A1" w:rsidP="006615A1">
      <w:pPr>
        <w:pStyle w:val="ListParagraph"/>
        <w:numPr>
          <w:ilvl w:val="3"/>
          <w:numId w:val="1"/>
        </w:numPr>
        <w:tabs>
          <w:tab w:val="left" w:pos="821"/>
        </w:tabs>
        <w:spacing w:before="15" w:line="244" w:lineRule="auto"/>
        <w:ind w:left="821" w:right="324" w:hanging="360"/>
        <w:rPr>
          <w:rFonts w:ascii="Calibri"/>
          <w:sz w:val="24"/>
        </w:rPr>
      </w:pPr>
      <w:r>
        <w:rPr>
          <w:sz w:val="24"/>
        </w:rPr>
        <w:t>an applicant fails to confirm acceptance of an offer of admission on</w:t>
      </w:r>
      <w:r>
        <w:rPr>
          <w:spacing w:val="-40"/>
          <w:sz w:val="24"/>
        </w:rPr>
        <w:t xml:space="preserve"> </w:t>
      </w:r>
      <w:r>
        <w:rPr>
          <w:sz w:val="24"/>
        </w:rPr>
        <w:t>or before the date set out in the annual admission notice of the</w:t>
      </w:r>
      <w:r>
        <w:rPr>
          <w:spacing w:val="-31"/>
          <w:sz w:val="24"/>
        </w:rPr>
        <w:t xml:space="preserve"> </w:t>
      </w:r>
      <w:r>
        <w:rPr>
          <w:sz w:val="24"/>
        </w:rPr>
        <w:t>school.</w:t>
      </w:r>
    </w:p>
    <w:p w:rsidR="006615A1" w:rsidRDefault="006615A1" w:rsidP="006615A1">
      <w:pPr>
        <w:pStyle w:val="ListParagraph"/>
        <w:numPr>
          <w:ilvl w:val="3"/>
          <w:numId w:val="1"/>
        </w:numPr>
        <w:tabs>
          <w:tab w:val="left" w:pos="821"/>
        </w:tabs>
        <w:spacing w:before="16" w:line="254" w:lineRule="auto"/>
        <w:ind w:left="821" w:right="147" w:hanging="360"/>
        <w:rPr>
          <w:rFonts w:ascii="Calibri"/>
          <w:sz w:val="24"/>
        </w:rPr>
      </w:pPr>
      <w:r>
        <w:rPr>
          <w:sz w:val="24"/>
        </w:rPr>
        <w:t xml:space="preserve">the parent of a student, when required by the principal in accordance with section 23(4) of </w:t>
      </w:r>
      <w:r>
        <w:rPr>
          <w:spacing w:val="-3"/>
          <w:sz w:val="24"/>
        </w:rPr>
        <w:t xml:space="preserve">the </w:t>
      </w:r>
      <w:r>
        <w:rPr>
          <w:sz w:val="24"/>
        </w:rPr>
        <w:t xml:space="preserve">Education (Welfare) Act 2000, fails to confirm in writing that the code of </w:t>
      </w:r>
      <w:proofErr w:type="spellStart"/>
      <w:r>
        <w:rPr>
          <w:sz w:val="24"/>
        </w:rPr>
        <w:t>behaviour</w:t>
      </w:r>
      <w:proofErr w:type="spellEnd"/>
      <w:r>
        <w:rPr>
          <w:sz w:val="24"/>
        </w:rPr>
        <w:t xml:space="preserve"> of the school is acceptable to him or her and that he </w:t>
      </w:r>
      <w:r>
        <w:rPr>
          <w:spacing w:val="-3"/>
          <w:sz w:val="24"/>
        </w:rPr>
        <w:t xml:space="preserve">or </w:t>
      </w:r>
      <w:r>
        <w:rPr>
          <w:sz w:val="24"/>
        </w:rPr>
        <w:t>she shall make all reasonable efforts to ensure compliance with such code by the student;</w:t>
      </w:r>
      <w:r>
        <w:rPr>
          <w:spacing w:val="-5"/>
          <w:sz w:val="24"/>
        </w:rPr>
        <w:t xml:space="preserve"> </w:t>
      </w:r>
      <w:r>
        <w:rPr>
          <w:sz w:val="24"/>
        </w:rPr>
        <w:t>or</w:t>
      </w:r>
    </w:p>
    <w:p w:rsidR="006615A1" w:rsidRDefault="006615A1" w:rsidP="006615A1">
      <w:pPr>
        <w:pStyle w:val="ListParagraph"/>
        <w:numPr>
          <w:ilvl w:val="3"/>
          <w:numId w:val="1"/>
        </w:numPr>
        <w:tabs>
          <w:tab w:val="left" w:pos="821"/>
        </w:tabs>
        <w:spacing w:before="1" w:line="244" w:lineRule="auto"/>
        <w:ind w:left="821" w:right="214" w:hanging="360"/>
        <w:rPr>
          <w:rFonts w:ascii="Calibri" w:hAnsi="Calibri"/>
          <w:sz w:val="24"/>
        </w:rPr>
      </w:pPr>
      <w:r>
        <w:rPr>
          <w:sz w:val="24"/>
        </w:rPr>
        <w:t>an applicant has failed to comply with the requirements of</w:t>
      </w:r>
      <w:r>
        <w:rPr>
          <w:spacing w:val="-37"/>
          <w:sz w:val="24"/>
        </w:rPr>
        <w:t xml:space="preserve"> </w:t>
      </w:r>
      <w:r>
        <w:rPr>
          <w:sz w:val="24"/>
        </w:rPr>
        <w:t>‘acceptance of an offer’ as set out in</w:t>
      </w:r>
      <w:r>
        <w:rPr>
          <w:color w:val="0462C1"/>
          <w:sz w:val="24"/>
        </w:rPr>
        <w:t xml:space="preserve"> </w:t>
      </w:r>
      <w:hyperlink r:id="rId8" w:history="1">
        <w:r>
          <w:rPr>
            <w:rStyle w:val="Hyperlink"/>
            <w:color w:val="00B050"/>
            <w:sz w:val="24"/>
          </w:rPr>
          <w:t>section 10</w:t>
        </w:r>
        <w:r>
          <w:rPr>
            <w:rStyle w:val="Hyperlink"/>
            <w:color w:val="0462C1"/>
            <w:spacing w:val="-11"/>
            <w:sz w:val="24"/>
          </w:rPr>
          <w:t xml:space="preserve"> </w:t>
        </w:r>
      </w:hyperlink>
      <w:r>
        <w:rPr>
          <w:sz w:val="24"/>
        </w:rPr>
        <w:t>above.</w:t>
      </w:r>
    </w:p>
    <w:p w:rsidR="006615A1" w:rsidRDefault="006615A1" w:rsidP="006615A1">
      <w:pPr>
        <w:pStyle w:val="BodyText"/>
        <w:rPr>
          <w:sz w:val="20"/>
        </w:rPr>
      </w:pPr>
    </w:p>
    <w:p w:rsidR="006615A1" w:rsidRDefault="006615A1" w:rsidP="006615A1">
      <w:pPr>
        <w:pStyle w:val="BodyText"/>
        <w:spacing w:before="2"/>
        <w:rPr>
          <w:sz w:val="23"/>
        </w:rPr>
      </w:pPr>
    </w:p>
    <w:p w:rsidR="006615A1" w:rsidRDefault="006615A1" w:rsidP="006615A1">
      <w:pPr>
        <w:pStyle w:val="Heading1"/>
        <w:numPr>
          <w:ilvl w:val="2"/>
          <w:numId w:val="1"/>
        </w:numPr>
        <w:tabs>
          <w:tab w:val="left" w:pos="771"/>
        </w:tabs>
        <w:spacing w:before="100"/>
        <w:ind w:left="771" w:hanging="671"/>
        <w:rPr>
          <w:color w:val="385522"/>
        </w:rPr>
      </w:pPr>
      <w:bookmarkStart w:id="12" w:name="12._______Sharing_of_Data_with_other_sch"/>
      <w:bookmarkEnd w:id="12"/>
      <w:r>
        <w:rPr>
          <w:color w:val="385522"/>
        </w:rPr>
        <w:t>Sharing of Data with other</w:t>
      </w:r>
      <w:r>
        <w:rPr>
          <w:color w:val="385522"/>
          <w:spacing w:val="-14"/>
        </w:rPr>
        <w:t xml:space="preserve"> </w:t>
      </w:r>
      <w:r>
        <w:rPr>
          <w:color w:val="385522"/>
        </w:rPr>
        <w:t>schools</w:t>
      </w:r>
    </w:p>
    <w:p w:rsidR="006615A1" w:rsidRDefault="006615A1" w:rsidP="006615A1">
      <w:pPr>
        <w:pStyle w:val="BodyText"/>
        <w:rPr>
          <w:b/>
          <w:sz w:val="39"/>
        </w:rPr>
      </w:pPr>
    </w:p>
    <w:p w:rsidR="006615A1" w:rsidRDefault="006615A1" w:rsidP="006615A1">
      <w:pPr>
        <w:pStyle w:val="BodyText"/>
        <w:spacing w:line="256" w:lineRule="auto"/>
        <w:ind w:left="100" w:right="446"/>
        <w:jc w:val="both"/>
      </w:pPr>
      <w:r>
        <w:t>Applicants should be aware that section 66(6) of the Education</w:t>
      </w:r>
      <w:r>
        <w:rPr>
          <w:spacing w:val="-39"/>
        </w:rPr>
        <w:t xml:space="preserve"> </w:t>
      </w:r>
      <w:r>
        <w:t>(Admission to Schools) Act 2018 allows for the sharing of certain information between schools in order to facilitate the efficient admission of</w:t>
      </w:r>
      <w:r>
        <w:rPr>
          <w:spacing w:val="-17"/>
        </w:rPr>
        <w:t xml:space="preserve"> </w:t>
      </w:r>
      <w:r>
        <w:t>students.</w:t>
      </w:r>
    </w:p>
    <w:p w:rsidR="006615A1" w:rsidRDefault="006615A1" w:rsidP="006615A1">
      <w:pPr>
        <w:pStyle w:val="BodyText"/>
        <w:spacing w:before="160" w:line="256" w:lineRule="auto"/>
        <w:ind w:left="100"/>
      </w:pPr>
      <w:r>
        <w:t>Section 66(6) allows a school to provide a patron or another board of management with a list of the students in relation to whom—</w:t>
      </w:r>
    </w:p>
    <w:p w:rsidR="006615A1" w:rsidRDefault="006615A1" w:rsidP="006615A1">
      <w:pPr>
        <w:widowControl/>
        <w:autoSpaceDE/>
        <w:autoSpaceDN/>
        <w:spacing w:line="256" w:lineRule="auto"/>
        <w:sectPr w:rsidR="006615A1">
          <w:pgSz w:w="12240" w:h="15840"/>
          <w:pgMar w:top="1360" w:right="1320" w:bottom="280" w:left="1340" w:header="720" w:footer="720" w:gutter="0"/>
          <w:cols w:space="720"/>
        </w:sectPr>
      </w:pPr>
    </w:p>
    <w:p w:rsidR="006615A1" w:rsidRDefault="006615A1" w:rsidP="006615A1">
      <w:pPr>
        <w:pStyle w:val="ListParagraph"/>
        <w:numPr>
          <w:ilvl w:val="0"/>
          <w:numId w:val="6"/>
        </w:numPr>
        <w:tabs>
          <w:tab w:val="left" w:pos="469"/>
        </w:tabs>
        <w:spacing w:before="79"/>
        <w:rPr>
          <w:sz w:val="24"/>
        </w:rPr>
      </w:pPr>
      <w:r>
        <w:rPr>
          <w:sz w:val="24"/>
        </w:rPr>
        <w:t>an application for admission to the school has been</w:t>
      </w:r>
      <w:r>
        <w:rPr>
          <w:spacing w:val="-17"/>
          <w:sz w:val="24"/>
        </w:rPr>
        <w:t xml:space="preserve"> </w:t>
      </w:r>
      <w:r>
        <w:rPr>
          <w:sz w:val="24"/>
        </w:rPr>
        <w:t>received,</w:t>
      </w:r>
    </w:p>
    <w:p w:rsidR="006615A1" w:rsidRDefault="006615A1" w:rsidP="006615A1">
      <w:pPr>
        <w:pStyle w:val="BodyText"/>
        <w:rPr>
          <w:sz w:val="28"/>
        </w:rPr>
      </w:pPr>
    </w:p>
    <w:p w:rsidR="006615A1" w:rsidRDefault="006615A1" w:rsidP="006615A1">
      <w:pPr>
        <w:pStyle w:val="BodyText"/>
        <w:spacing w:before="2"/>
      </w:pPr>
    </w:p>
    <w:p w:rsidR="006615A1" w:rsidRDefault="006615A1" w:rsidP="006615A1">
      <w:pPr>
        <w:pStyle w:val="ListParagraph"/>
        <w:numPr>
          <w:ilvl w:val="0"/>
          <w:numId w:val="6"/>
        </w:numPr>
        <w:tabs>
          <w:tab w:val="left" w:pos="533"/>
        </w:tabs>
        <w:ind w:left="532" w:hanging="433"/>
        <w:rPr>
          <w:sz w:val="24"/>
        </w:rPr>
      </w:pPr>
      <w:r>
        <w:rPr>
          <w:sz w:val="24"/>
        </w:rPr>
        <w:t>an offer of admission to the school has been made,</w:t>
      </w:r>
      <w:r>
        <w:rPr>
          <w:spacing w:val="-11"/>
          <w:sz w:val="24"/>
        </w:rPr>
        <w:t xml:space="preserve"> </w:t>
      </w:r>
      <w:r>
        <w:rPr>
          <w:spacing w:val="-3"/>
          <w:sz w:val="24"/>
        </w:rPr>
        <w:t>or</w:t>
      </w:r>
    </w:p>
    <w:p w:rsidR="006615A1" w:rsidRDefault="006615A1" w:rsidP="006615A1">
      <w:pPr>
        <w:pStyle w:val="BodyText"/>
        <w:rPr>
          <w:sz w:val="28"/>
        </w:rPr>
      </w:pPr>
    </w:p>
    <w:p w:rsidR="006615A1" w:rsidRDefault="006615A1" w:rsidP="006615A1">
      <w:pPr>
        <w:pStyle w:val="BodyText"/>
        <w:spacing w:before="1"/>
      </w:pPr>
    </w:p>
    <w:p w:rsidR="006615A1" w:rsidRDefault="006615A1" w:rsidP="006615A1">
      <w:pPr>
        <w:pStyle w:val="ListParagraph"/>
        <w:numPr>
          <w:ilvl w:val="0"/>
          <w:numId w:val="6"/>
        </w:numPr>
        <w:tabs>
          <w:tab w:val="left" w:pos="600"/>
        </w:tabs>
        <w:ind w:left="599" w:hanging="500"/>
        <w:rPr>
          <w:sz w:val="24"/>
        </w:rPr>
      </w:pPr>
      <w:r>
        <w:rPr>
          <w:sz w:val="24"/>
        </w:rPr>
        <w:t>an offer of admission to the school has been</w:t>
      </w:r>
      <w:r>
        <w:rPr>
          <w:spacing w:val="-8"/>
          <w:sz w:val="24"/>
        </w:rPr>
        <w:t xml:space="preserve"> </w:t>
      </w:r>
      <w:r>
        <w:rPr>
          <w:sz w:val="24"/>
        </w:rPr>
        <w:t>accepted.</w:t>
      </w:r>
    </w:p>
    <w:p w:rsidR="006615A1" w:rsidRDefault="006615A1" w:rsidP="006615A1">
      <w:pPr>
        <w:pStyle w:val="BodyText"/>
        <w:rPr>
          <w:sz w:val="28"/>
        </w:rPr>
      </w:pPr>
    </w:p>
    <w:p w:rsidR="006615A1" w:rsidRDefault="006615A1" w:rsidP="006615A1">
      <w:pPr>
        <w:pStyle w:val="BodyText"/>
        <w:spacing w:before="2"/>
      </w:pPr>
    </w:p>
    <w:p w:rsidR="006615A1" w:rsidRDefault="006615A1" w:rsidP="006615A1">
      <w:pPr>
        <w:pStyle w:val="BodyText"/>
        <w:ind w:left="100"/>
      </w:pPr>
      <w:r>
        <w:t>The list may include any or all of the following:</w:t>
      </w:r>
    </w:p>
    <w:p w:rsidR="006615A1" w:rsidRDefault="006615A1" w:rsidP="006615A1">
      <w:pPr>
        <w:pStyle w:val="ListParagraph"/>
        <w:numPr>
          <w:ilvl w:val="0"/>
          <w:numId w:val="7"/>
        </w:numPr>
        <w:tabs>
          <w:tab w:val="left" w:pos="465"/>
        </w:tabs>
        <w:spacing w:before="183"/>
        <w:ind w:hanging="365"/>
        <w:rPr>
          <w:sz w:val="24"/>
        </w:rPr>
      </w:pPr>
      <w:r>
        <w:rPr>
          <w:sz w:val="24"/>
        </w:rPr>
        <w:t>the</w:t>
      </w:r>
      <w:r>
        <w:rPr>
          <w:spacing w:val="-12"/>
          <w:sz w:val="24"/>
        </w:rPr>
        <w:t xml:space="preserve"> </w:t>
      </w:r>
      <w:r>
        <w:rPr>
          <w:sz w:val="24"/>
        </w:rPr>
        <w:t>date</w:t>
      </w:r>
      <w:r>
        <w:rPr>
          <w:spacing w:val="-11"/>
          <w:sz w:val="24"/>
        </w:rPr>
        <w:t xml:space="preserve"> </w:t>
      </w:r>
      <w:r>
        <w:rPr>
          <w:sz w:val="24"/>
        </w:rPr>
        <w:t>on</w:t>
      </w:r>
      <w:r>
        <w:rPr>
          <w:spacing w:val="-11"/>
          <w:sz w:val="24"/>
        </w:rPr>
        <w:t xml:space="preserve"> </w:t>
      </w:r>
      <w:r>
        <w:rPr>
          <w:sz w:val="24"/>
        </w:rPr>
        <w:t>which</w:t>
      </w:r>
      <w:r>
        <w:rPr>
          <w:spacing w:val="-12"/>
          <w:sz w:val="24"/>
        </w:rPr>
        <w:t xml:space="preserve"> </w:t>
      </w:r>
      <w:r>
        <w:rPr>
          <w:sz w:val="24"/>
        </w:rPr>
        <w:t>an</w:t>
      </w:r>
      <w:r>
        <w:rPr>
          <w:spacing w:val="-10"/>
          <w:sz w:val="24"/>
        </w:rPr>
        <w:t xml:space="preserve"> </w:t>
      </w:r>
      <w:r>
        <w:rPr>
          <w:sz w:val="24"/>
        </w:rPr>
        <w:t>application</w:t>
      </w:r>
      <w:r>
        <w:rPr>
          <w:spacing w:val="-11"/>
          <w:sz w:val="24"/>
        </w:rPr>
        <w:t xml:space="preserve"> </w:t>
      </w:r>
      <w:r>
        <w:rPr>
          <w:sz w:val="24"/>
        </w:rPr>
        <w:t>for</w:t>
      </w:r>
      <w:r>
        <w:rPr>
          <w:spacing w:val="-11"/>
          <w:sz w:val="24"/>
        </w:rPr>
        <w:t xml:space="preserve"> </w:t>
      </w:r>
      <w:r>
        <w:rPr>
          <w:sz w:val="24"/>
        </w:rPr>
        <w:t>admission</w:t>
      </w:r>
      <w:r>
        <w:rPr>
          <w:spacing w:val="-10"/>
          <w:sz w:val="24"/>
        </w:rPr>
        <w:t xml:space="preserve"> </w:t>
      </w:r>
      <w:r>
        <w:rPr>
          <w:sz w:val="24"/>
        </w:rPr>
        <w:t>was</w:t>
      </w:r>
      <w:r>
        <w:rPr>
          <w:spacing w:val="-8"/>
          <w:sz w:val="24"/>
        </w:rPr>
        <w:t xml:space="preserve"> </w:t>
      </w:r>
      <w:r>
        <w:rPr>
          <w:sz w:val="24"/>
        </w:rPr>
        <w:t>received</w:t>
      </w:r>
      <w:r>
        <w:rPr>
          <w:spacing w:val="-8"/>
          <w:sz w:val="24"/>
        </w:rPr>
        <w:t xml:space="preserve"> </w:t>
      </w:r>
      <w:r>
        <w:rPr>
          <w:sz w:val="24"/>
        </w:rPr>
        <w:t>by</w:t>
      </w:r>
      <w:r>
        <w:rPr>
          <w:spacing w:val="-15"/>
          <w:sz w:val="24"/>
        </w:rPr>
        <w:t xml:space="preserve"> </w:t>
      </w:r>
      <w:r>
        <w:rPr>
          <w:sz w:val="24"/>
        </w:rPr>
        <w:t>the</w:t>
      </w:r>
      <w:r>
        <w:rPr>
          <w:spacing w:val="-7"/>
          <w:sz w:val="24"/>
        </w:rPr>
        <w:t xml:space="preserve"> </w:t>
      </w:r>
      <w:r>
        <w:rPr>
          <w:sz w:val="24"/>
        </w:rPr>
        <w:t>school;</w:t>
      </w:r>
    </w:p>
    <w:p w:rsidR="006615A1" w:rsidRDefault="006615A1" w:rsidP="006615A1">
      <w:pPr>
        <w:pStyle w:val="BodyText"/>
        <w:rPr>
          <w:sz w:val="28"/>
        </w:rPr>
      </w:pPr>
    </w:p>
    <w:p w:rsidR="006615A1" w:rsidRDefault="006615A1" w:rsidP="006615A1">
      <w:pPr>
        <w:pStyle w:val="BodyText"/>
        <w:spacing w:before="2"/>
      </w:pPr>
    </w:p>
    <w:p w:rsidR="006615A1" w:rsidRDefault="006615A1" w:rsidP="006615A1">
      <w:pPr>
        <w:pStyle w:val="ListParagraph"/>
        <w:numPr>
          <w:ilvl w:val="0"/>
          <w:numId w:val="7"/>
        </w:numPr>
        <w:tabs>
          <w:tab w:val="left" w:pos="533"/>
        </w:tabs>
        <w:ind w:left="532" w:hanging="433"/>
        <w:rPr>
          <w:sz w:val="24"/>
        </w:rPr>
      </w:pPr>
      <w:r>
        <w:rPr>
          <w:sz w:val="24"/>
        </w:rPr>
        <w:t>the date on which an offer of admission was made by the</w:t>
      </w:r>
      <w:r>
        <w:rPr>
          <w:spacing w:val="-17"/>
          <w:sz w:val="24"/>
        </w:rPr>
        <w:t xml:space="preserve"> </w:t>
      </w:r>
      <w:r>
        <w:rPr>
          <w:sz w:val="24"/>
        </w:rPr>
        <w:t>school;</w:t>
      </w:r>
    </w:p>
    <w:p w:rsidR="006615A1" w:rsidRDefault="006615A1" w:rsidP="006615A1">
      <w:pPr>
        <w:pStyle w:val="BodyText"/>
        <w:rPr>
          <w:sz w:val="28"/>
        </w:rPr>
      </w:pPr>
    </w:p>
    <w:p w:rsidR="006615A1" w:rsidRDefault="006615A1" w:rsidP="006615A1">
      <w:pPr>
        <w:pStyle w:val="BodyText"/>
        <w:spacing w:before="1"/>
      </w:pPr>
    </w:p>
    <w:p w:rsidR="006615A1" w:rsidRDefault="006615A1" w:rsidP="006615A1">
      <w:pPr>
        <w:pStyle w:val="ListParagraph"/>
        <w:numPr>
          <w:ilvl w:val="0"/>
          <w:numId w:val="7"/>
        </w:numPr>
        <w:tabs>
          <w:tab w:val="left" w:pos="600"/>
        </w:tabs>
        <w:ind w:left="599" w:hanging="500"/>
        <w:rPr>
          <w:sz w:val="24"/>
        </w:rPr>
      </w:pPr>
      <w:r>
        <w:rPr>
          <w:sz w:val="24"/>
        </w:rPr>
        <w:t>the date on which an offer of admission was accepted by an</w:t>
      </w:r>
      <w:r>
        <w:rPr>
          <w:spacing w:val="-23"/>
          <w:sz w:val="24"/>
        </w:rPr>
        <w:t xml:space="preserve"> </w:t>
      </w:r>
      <w:r>
        <w:rPr>
          <w:sz w:val="24"/>
        </w:rPr>
        <w:t>applicant;</w:t>
      </w:r>
    </w:p>
    <w:p w:rsidR="006615A1" w:rsidRDefault="006615A1" w:rsidP="006615A1">
      <w:pPr>
        <w:pStyle w:val="BodyText"/>
        <w:rPr>
          <w:sz w:val="28"/>
        </w:rPr>
      </w:pPr>
    </w:p>
    <w:p w:rsidR="006615A1" w:rsidRDefault="006615A1" w:rsidP="006615A1">
      <w:pPr>
        <w:pStyle w:val="BodyText"/>
        <w:spacing w:before="9"/>
        <w:rPr>
          <w:sz w:val="23"/>
        </w:rPr>
      </w:pPr>
    </w:p>
    <w:p w:rsidR="006615A1" w:rsidRDefault="006615A1" w:rsidP="006615A1">
      <w:pPr>
        <w:pStyle w:val="ListParagraph"/>
        <w:numPr>
          <w:ilvl w:val="0"/>
          <w:numId w:val="7"/>
        </w:numPr>
        <w:tabs>
          <w:tab w:val="left" w:pos="630"/>
        </w:tabs>
        <w:spacing w:line="256" w:lineRule="auto"/>
        <w:ind w:left="100" w:right="124" w:firstLine="0"/>
        <w:jc w:val="both"/>
        <w:rPr>
          <w:sz w:val="24"/>
        </w:rPr>
      </w:pPr>
      <w:r>
        <w:rPr>
          <w:sz w:val="24"/>
        </w:rPr>
        <w:t>a student’s personal details including his or her name, address, date of birth and personal public service number (within the meaning of section 262 of the Social Welfare Consolidation Act</w:t>
      </w:r>
      <w:r>
        <w:rPr>
          <w:spacing w:val="-7"/>
          <w:sz w:val="24"/>
        </w:rPr>
        <w:t xml:space="preserve"> </w:t>
      </w:r>
      <w:r>
        <w:rPr>
          <w:sz w:val="24"/>
        </w:rPr>
        <w:t>2005)</w:t>
      </w:r>
    </w:p>
    <w:p w:rsidR="006615A1" w:rsidRDefault="006615A1" w:rsidP="006615A1">
      <w:pPr>
        <w:pStyle w:val="Heading1"/>
        <w:numPr>
          <w:ilvl w:val="2"/>
          <w:numId w:val="1"/>
        </w:numPr>
        <w:tabs>
          <w:tab w:val="left" w:pos="771"/>
        </w:tabs>
        <w:spacing w:before="161"/>
        <w:ind w:left="771" w:hanging="671"/>
        <w:rPr>
          <w:color w:val="385522"/>
        </w:rPr>
      </w:pPr>
      <w:bookmarkStart w:id="13" w:name="13._______Waiting_list_in_the_event_of_o"/>
      <w:bookmarkEnd w:id="13"/>
      <w:r>
        <w:rPr>
          <w:color w:val="385522"/>
        </w:rPr>
        <w:t>Waiting list in the event of</w:t>
      </w:r>
      <w:r>
        <w:rPr>
          <w:color w:val="385522"/>
          <w:spacing w:val="-4"/>
        </w:rPr>
        <w:t xml:space="preserve"> </w:t>
      </w:r>
      <w:r>
        <w:rPr>
          <w:color w:val="385522"/>
        </w:rPr>
        <w:t>oversubscription</w:t>
      </w:r>
    </w:p>
    <w:p w:rsidR="006615A1" w:rsidRDefault="006615A1" w:rsidP="006615A1">
      <w:pPr>
        <w:pStyle w:val="BodyText"/>
        <w:spacing w:before="11"/>
        <w:rPr>
          <w:b/>
          <w:sz w:val="38"/>
        </w:rPr>
      </w:pPr>
    </w:p>
    <w:p w:rsidR="006615A1" w:rsidRDefault="006615A1" w:rsidP="006615A1">
      <w:pPr>
        <w:pStyle w:val="BodyText"/>
        <w:spacing w:line="256" w:lineRule="auto"/>
        <w:ind w:left="100" w:right="184"/>
      </w:pPr>
      <w:r>
        <w:t xml:space="preserve">In the event of there being more applications to the school year concerned than places available, a waiting list of students whose applications for admission to </w:t>
      </w:r>
      <w:proofErr w:type="spellStart"/>
      <w:r>
        <w:t>Glasheen</w:t>
      </w:r>
      <w:proofErr w:type="spellEnd"/>
      <w:r>
        <w:t xml:space="preserve"> Girls’ School were unsuccessful due to the school being oversubscribed will be compiled and will remain valid for the school year in which admission is being sought.</w:t>
      </w:r>
    </w:p>
    <w:p w:rsidR="006615A1" w:rsidRDefault="006615A1" w:rsidP="006615A1">
      <w:pPr>
        <w:pStyle w:val="BodyText"/>
        <w:rPr>
          <w:sz w:val="28"/>
        </w:rPr>
      </w:pPr>
    </w:p>
    <w:p w:rsidR="006615A1" w:rsidRDefault="006615A1" w:rsidP="006615A1">
      <w:pPr>
        <w:pStyle w:val="BodyText"/>
        <w:spacing w:before="3"/>
        <w:rPr>
          <w:sz w:val="22"/>
        </w:rPr>
      </w:pPr>
    </w:p>
    <w:p w:rsidR="006615A1" w:rsidRDefault="006615A1" w:rsidP="006615A1">
      <w:pPr>
        <w:pStyle w:val="BodyText"/>
        <w:spacing w:line="256" w:lineRule="auto"/>
        <w:ind w:left="100" w:right="531"/>
      </w:pPr>
      <w:r>
        <w:t xml:space="preserve">Placement on the waiting list of </w:t>
      </w:r>
      <w:proofErr w:type="spellStart"/>
      <w:r>
        <w:t>Glasheen</w:t>
      </w:r>
      <w:proofErr w:type="spellEnd"/>
      <w:r>
        <w:t xml:space="preserve"> Girls’ School is in the order of priority assigned to the students’ applications after the school has applied the selection criteria in accordance with this admission policy.</w:t>
      </w:r>
    </w:p>
    <w:p w:rsidR="006615A1" w:rsidRDefault="006615A1" w:rsidP="006615A1">
      <w:pPr>
        <w:pStyle w:val="BodyText"/>
        <w:spacing w:before="161" w:line="256" w:lineRule="auto"/>
        <w:ind w:left="100"/>
      </w:pPr>
      <w:r>
        <w:t>Applicants whose applications are received after the closing date, outlined in the Annual Admission Notice, will be placed at the end of the waiting list in order of the date of receipt of the application.</w:t>
      </w:r>
    </w:p>
    <w:p w:rsidR="006615A1" w:rsidRDefault="006615A1" w:rsidP="006615A1">
      <w:pPr>
        <w:widowControl/>
        <w:autoSpaceDE/>
        <w:autoSpaceDN/>
        <w:spacing w:line="256" w:lineRule="auto"/>
        <w:sectPr w:rsidR="006615A1">
          <w:pgSz w:w="12240" w:h="15840"/>
          <w:pgMar w:top="1360" w:right="1320" w:bottom="280" w:left="1340" w:header="720" w:footer="720" w:gutter="0"/>
          <w:cols w:space="720"/>
        </w:sectPr>
      </w:pPr>
    </w:p>
    <w:p w:rsidR="006615A1" w:rsidRDefault="006615A1" w:rsidP="006615A1">
      <w:pPr>
        <w:pStyle w:val="BodyText"/>
        <w:spacing w:before="79" w:line="256" w:lineRule="auto"/>
        <w:ind w:left="100" w:right="242"/>
      </w:pPr>
      <w: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6615A1" w:rsidRDefault="006615A1" w:rsidP="006615A1">
      <w:pPr>
        <w:pStyle w:val="BodyText"/>
        <w:rPr>
          <w:sz w:val="28"/>
        </w:rPr>
      </w:pPr>
    </w:p>
    <w:p w:rsidR="006615A1" w:rsidRDefault="006615A1" w:rsidP="006615A1">
      <w:pPr>
        <w:pStyle w:val="BodyText"/>
        <w:spacing w:before="2"/>
        <w:rPr>
          <w:sz w:val="22"/>
        </w:rPr>
      </w:pPr>
    </w:p>
    <w:p w:rsidR="006615A1" w:rsidRDefault="006615A1" w:rsidP="006615A1">
      <w:pPr>
        <w:pStyle w:val="Heading1"/>
        <w:numPr>
          <w:ilvl w:val="2"/>
          <w:numId w:val="1"/>
        </w:numPr>
        <w:tabs>
          <w:tab w:val="left" w:pos="771"/>
        </w:tabs>
        <w:spacing w:before="1"/>
        <w:ind w:left="771" w:hanging="671"/>
        <w:rPr>
          <w:color w:val="385522"/>
        </w:rPr>
      </w:pPr>
      <w:bookmarkStart w:id="14" w:name="14._______Late_Applications"/>
      <w:bookmarkEnd w:id="14"/>
      <w:r>
        <w:rPr>
          <w:color w:val="385522"/>
        </w:rPr>
        <w:t>Late</w:t>
      </w:r>
      <w:r>
        <w:rPr>
          <w:color w:val="385522"/>
          <w:spacing w:val="-3"/>
        </w:rPr>
        <w:t xml:space="preserve"> </w:t>
      </w:r>
      <w:r>
        <w:rPr>
          <w:color w:val="385522"/>
        </w:rPr>
        <w:t>Applications</w:t>
      </w:r>
    </w:p>
    <w:p w:rsidR="006615A1" w:rsidRDefault="006615A1" w:rsidP="006615A1">
      <w:pPr>
        <w:pStyle w:val="BodyText"/>
        <w:spacing w:before="12"/>
        <w:rPr>
          <w:b/>
          <w:sz w:val="38"/>
        </w:rPr>
      </w:pPr>
    </w:p>
    <w:p w:rsidR="006615A1" w:rsidRDefault="006615A1" w:rsidP="006615A1">
      <w:pPr>
        <w:pStyle w:val="BodyText"/>
        <w:spacing w:line="256" w:lineRule="auto"/>
        <w:ind w:left="100" w:right="184"/>
      </w:pPr>
      <w:r>
        <w:t>All applications for admission received after the closing date as outlined in the annual admission notice will be considered and decided upon in</w:t>
      </w:r>
    </w:p>
    <w:p w:rsidR="006615A1" w:rsidRDefault="006615A1" w:rsidP="006615A1">
      <w:pPr>
        <w:pStyle w:val="BodyText"/>
        <w:ind w:left="100"/>
      </w:pPr>
      <w:r>
        <w:t>accordance with our school’s admissions policy, the Education Admissions to</w:t>
      </w:r>
    </w:p>
    <w:p w:rsidR="006615A1" w:rsidRDefault="006615A1" w:rsidP="006615A1">
      <w:pPr>
        <w:pStyle w:val="BodyText"/>
        <w:spacing w:before="23"/>
        <w:ind w:left="100"/>
      </w:pPr>
      <w:r>
        <w:t>School Act 2018 and any regulations made under that Act.</w:t>
      </w:r>
    </w:p>
    <w:p w:rsidR="006615A1" w:rsidRDefault="006615A1" w:rsidP="006615A1">
      <w:pPr>
        <w:pStyle w:val="BodyText"/>
        <w:rPr>
          <w:sz w:val="28"/>
        </w:rPr>
      </w:pPr>
    </w:p>
    <w:p w:rsidR="006615A1" w:rsidRDefault="006615A1" w:rsidP="006615A1">
      <w:pPr>
        <w:pStyle w:val="BodyText"/>
        <w:spacing w:before="9"/>
        <w:rPr>
          <w:sz w:val="23"/>
        </w:rPr>
      </w:pPr>
    </w:p>
    <w:p w:rsidR="006615A1" w:rsidRDefault="006615A1" w:rsidP="006615A1">
      <w:pPr>
        <w:pStyle w:val="BodyText"/>
        <w:spacing w:line="256" w:lineRule="auto"/>
        <w:ind w:left="100" w:right="184"/>
      </w:pPr>
      <w: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rsidR="006615A1" w:rsidRDefault="006615A1" w:rsidP="006615A1">
      <w:pPr>
        <w:pStyle w:val="BodyText"/>
        <w:rPr>
          <w:sz w:val="28"/>
        </w:rPr>
      </w:pPr>
    </w:p>
    <w:p w:rsidR="006615A1" w:rsidRDefault="006615A1" w:rsidP="006615A1">
      <w:pPr>
        <w:pStyle w:val="BodyText"/>
        <w:spacing w:before="2"/>
        <w:rPr>
          <w:sz w:val="22"/>
        </w:rPr>
      </w:pPr>
    </w:p>
    <w:p w:rsidR="006615A1" w:rsidRDefault="006615A1" w:rsidP="006615A1">
      <w:pPr>
        <w:pStyle w:val="Heading1"/>
        <w:numPr>
          <w:ilvl w:val="2"/>
          <w:numId w:val="1"/>
        </w:numPr>
        <w:tabs>
          <w:tab w:val="left" w:pos="771"/>
        </w:tabs>
        <w:spacing w:before="1" w:line="256" w:lineRule="auto"/>
        <w:ind w:left="100" w:right="248" w:firstLine="0"/>
        <w:rPr>
          <w:color w:val="385522"/>
        </w:rPr>
      </w:pPr>
      <w:bookmarkStart w:id="15" w:name="15._______Procedures_for_admission_of_st"/>
      <w:bookmarkEnd w:id="15"/>
      <w:r>
        <w:rPr>
          <w:color w:val="385522"/>
        </w:rPr>
        <w:t>Procedures for admission of students to other years and</w:t>
      </w:r>
      <w:r>
        <w:rPr>
          <w:color w:val="385522"/>
          <w:spacing w:val="-34"/>
        </w:rPr>
        <w:t xml:space="preserve"> </w:t>
      </w:r>
      <w:r>
        <w:rPr>
          <w:color w:val="385522"/>
        </w:rPr>
        <w:t>during the school</w:t>
      </w:r>
      <w:r>
        <w:rPr>
          <w:color w:val="385522"/>
          <w:spacing w:val="-7"/>
        </w:rPr>
        <w:t xml:space="preserve"> </w:t>
      </w:r>
      <w:r>
        <w:rPr>
          <w:color w:val="385522"/>
        </w:rPr>
        <w:t>year</w:t>
      </w:r>
    </w:p>
    <w:p w:rsidR="006615A1" w:rsidRDefault="006615A1" w:rsidP="006615A1">
      <w:pPr>
        <w:pStyle w:val="BodyText"/>
        <w:rPr>
          <w:b/>
          <w:sz w:val="20"/>
        </w:rPr>
      </w:pPr>
    </w:p>
    <w:p w:rsidR="006615A1" w:rsidRDefault="006615A1" w:rsidP="006615A1">
      <w:pPr>
        <w:pStyle w:val="BodyText"/>
        <w:spacing w:before="11"/>
        <w:rPr>
          <w:b/>
          <w:sz w:val="13"/>
        </w:rPr>
      </w:pPr>
      <w:r>
        <w:rPr>
          <w:noProof/>
        </w:rPr>
        <mc:AlternateContent>
          <mc:Choice Requires="wps">
            <w:drawing>
              <wp:anchor distT="0" distB="0" distL="0" distR="0" simplePos="0" relativeHeight="251652608" behindDoc="1" locked="0" layoutInCell="1" allowOverlap="1">
                <wp:simplePos x="0" y="0"/>
                <wp:positionH relativeFrom="page">
                  <wp:posOffset>918210</wp:posOffset>
                </wp:positionH>
                <wp:positionV relativeFrom="paragraph">
                  <wp:posOffset>135890</wp:posOffset>
                </wp:positionV>
                <wp:extent cx="5946775" cy="1473835"/>
                <wp:effectExtent l="0" t="0" r="15875" b="1206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4738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615A1" w:rsidRDefault="006615A1" w:rsidP="006615A1">
                            <w:pPr>
                              <w:pStyle w:val="BodyText"/>
                              <w:ind w:left="105" w:right="155"/>
                            </w:pPr>
                            <w:r>
                              <w:t>The procedures of the school in relation to the admission of students who are not already admitted to the school to classes or years other than the school’s intake group are as follows:</w:t>
                            </w:r>
                          </w:p>
                          <w:p w:rsidR="006615A1" w:rsidRDefault="006615A1" w:rsidP="006615A1">
                            <w:pPr>
                              <w:pStyle w:val="BodyText"/>
                              <w:ind w:left="105" w:right="155"/>
                            </w:pPr>
                            <w:r>
                              <w:rPr>
                                <w:color w:val="00B050"/>
                              </w:rPr>
                              <w:t>New pupils may be admitted to Senior Infants – 6</w:t>
                            </w:r>
                            <w:proofErr w:type="spellStart"/>
                            <w:r>
                              <w:rPr>
                                <w:color w:val="00B050"/>
                                <w:position w:val="9"/>
                                <w:sz w:val="16"/>
                              </w:rPr>
                              <w:t>th</w:t>
                            </w:r>
                            <w:proofErr w:type="spellEnd"/>
                            <w:r>
                              <w:rPr>
                                <w:color w:val="00B050"/>
                                <w:position w:val="9"/>
                                <w:sz w:val="16"/>
                              </w:rPr>
                              <w:t xml:space="preserve"> </w:t>
                            </w:r>
                            <w:r>
                              <w:rPr>
                                <w:color w:val="00B050"/>
                              </w:rPr>
                              <w:t>classes, provided that the class to which they are making their application is not oversubscribed. The guidelines for class size are communicated by the Department of Education annually</w:t>
                            </w:r>
                            <w:r>
                              <w:rPr>
                                <w:color w:val="FF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margin-left:72.3pt;margin-top:10.7pt;width:468.25pt;height:116.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" filled="f" strokeweight=".5pt">
                <v:textbox inset="0,0,0,0">
                  <w:txbxContent>
                    <w:p w:rsidR="006615A1" w:rsidRDefault="006615A1" w:rsidP="006615A1">
                      <w:pPr>
                        <w:pStyle w:val="BodyText"/>
                        <w:ind w:left="105" w:right="155"/>
                      </w:pPr>
                      <w:r>
                        <w:t>The procedures of the school in relation to the admission of students who are not already admitted to the school to classes or years other than the school’s intake group are as follows:</w:t>
                      </w:r>
                    </w:p>
                    <w:p w:rsidR="006615A1" w:rsidRDefault="006615A1" w:rsidP="006615A1">
                      <w:pPr>
                        <w:pStyle w:val="BodyText"/>
                        <w:ind w:left="105" w:right="155"/>
                      </w:pPr>
                      <w:r>
                        <w:rPr>
                          <w:color w:val="00B050"/>
                        </w:rPr>
                        <w:t>New pupils may be admitted to Senior Infants – 6</w:t>
                      </w:r>
                      <w:proofErr w:type="spellStart"/>
                      <w:r>
                        <w:rPr>
                          <w:color w:val="00B050"/>
                          <w:position w:val="9"/>
                          <w:sz w:val="16"/>
                        </w:rPr>
                        <w:t>th</w:t>
                      </w:r>
                      <w:proofErr w:type="spellEnd"/>
                      <w:r>
                        <w:rPr>
                          <w:color w:val="00B050"/>
                          <w:position w:val="9"/>
                          <w:sz w:val="16"/>
                        </w:rPr>
                        <w:t xml:space="preserve"> </w:t>
                      </w:r>
                      <w:r>
                        <w:rPr>
                          <w:color w:val="00B050"/>
                        </w:rPr>
                        <w:t>classes, provided that the class to which they are making their application is not oversubscribed. The guidelines for class size are communicated by the Department of Education annually</w:t>
                      </w:r>
                      <w:r>
                        <w:rPr>
                          <w:color w:val="FF0000"/>
                        </w:rPr>
                        <w:t>.</w:t>
                      </w:r>
                    </w:p>
                  </w:txbxContent>
                </v:textbox>
                <w10:wrap type="topAndBottom" anchorx="page"/>
              </v:shape>
            </w:pict>
          </mc:Fallback>
        </mc:AlternateContent>
      </w:r>
    </w:p>
    <w:p w:rsidR="006615A1" w:rsidRDefault="006615A1" w:rsidP="006615A1">
      <w:pPr>
        <w:pStyle w:val="BodyText"/>
        <w:rPr>
          <w:b/>
          <w:sz w:val="20"/>
        </w:rPr>
      </w:pPr>
    </w:p>
    <w:p w:rsidR="006615A1" w:rsidRDefault="006615A1" w:rsidP="006615A1">
      <w:pPr>
        <w:pStyle w:val="BodyText"/>
        <w:spacing w:before="5"/>
        <w:rPr>
          <w:b/>
          <w:sz w:val="11"/>
        </w:rPr>
      </w:pPr>
      <w:r>
        <w:rPr>
          <w:noProof/>
        </w:rPr>
        <mc:AlternateContent>
          <mc:Choice Requires="wps">
            <w:drawing>
              <wp:anchor distT="0" distB="0" distL="0" distR="0" simplePos="0" relativeHeight="251653632" behindDoc="1" locked="0" layoutInCell="1" allowOverlap="1">
                <wp:simplePos x="0" y="0"/>
                <wp:positionH relativeFrom="page">
                  <wp:posOffset>918210</wp:posOffset>
                </wp:positionH>
                <wp:positionV relativeFrom="paragraph">
                  <wp:posOffset>116840</wp:posOffset>
                </wp:positionV>
                <wp:extent cx="5946775" cy="1473835"/>
                <wp:effectExtent l="0" t="0" r="15875" b="1206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4738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615A1" w:rsidRDefault="006615A1" w:rsidP="006615A1">
                            <w:pPr>
                              <w:pStyle w:val="BodyText"/>
                              <w:ind w:left="105" w:right="332"/>
                            </w:pPr>
                            <w:r>
                              <w:t>The procedures of the school in relation to the admission of students who are not already admitted to the school, after the commencement of the school year in which admission is sought, are as follows:</w:t>
                            </w:r>
                          </w:p>
                          <w:p w:rsidR="006615A1" w:rsidRDefault="006615A1" w:rsidP="006615A1">
                            <w:pPr>
                              <w:pStyle w:val="BodyText"/>
                              <w:spacing w:before="1" w:line="235" w:lineRule="auto"/>
                              <w:ind w:left="105" w:right="155"/>
                            </w:pPr>
                            <w:r>
                              <w:rPr>
                                <w:color w:val="00B050"/>
                              </w:rPr>
                              <w:t xml:space="preserve">Applications for a child who has not moved house/changed address, to transfer from another local school to </w:t>
                            </w:r>
                            <w:proofErr w:type="spellStart"/>
                            <w:r>
                              <w:rPr>
                                <w:color w:val="00B050"/>
                              </w:rPr>
                              <w:t>Glasheen</w:t>
                            </w:r>
                            <w:proofErr w:type="spellEnd"/>
                            <w:r>
                              <w:rPr>
                                <w:color w:val="00B050"/>
                              </w:rPr>
                              <w:t xml:space="preserve"> Girls’ School, will be considered until 30</w:t>
                            </w:r>
                            <w:proofErr w:type="spellStart"/>
                            <w:r>
                              <w:rPr>
                                <w:color w:val="00B050"/>
                                <w:position w:val="9"/>
                                <w:sz w:val="16"/>
                              </w:rPr>
                              <w:t>th</w:t>
                            </w:r>
                            <w:proofErr w:type="spellEnd"/>
                            <w:r>
                              <w:rPr>
                                <w:color w:val="00B050"/>
                                <w:position w:val="9"/>
                                <w:sz w:val="16"/>
                              </w:rPr>
                              <w:t xml:space="preserve"> </w:t>
                            </w:r>
                            <w:r>
                              <w:rPr>
                                <w:color w:val="00B050"/>
                              </w:rPr>
                              <w:t>September of the school year. Otherwise, parents will be advised to apply for a place in the following school year</w:t>
                            </w:r>
                            <w:r>
                              <w:rPr>
                                <w:color w:val="FF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margin-left:72.3pt;margin-top:9.2pt;width:468.25pt;height:116.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" filled="f" strokeweight=".5pt">
                <v:textbox inset="0,0,0,0">
                  <w:txbxContent>
                    <w:p w:rsidR="006615A1" w:rsidRDefault="006615A1" w:rsidP="006615A1">
                      <w:pPr>
                        <w:pStyle w:val="BodyText"/>
                        <w:ind w:left="105" w:right="332"/>
                      </w:pPr>
                      <w:r>
                        <w:t>The procedures of the school in relation to the admission of students who are not already admitted to the school, after the commencement of the school year in which admission is sought, are as follows:</w:t>
                      </w:r>
                    </w:p>
                    <w:p w:rsidR="006615A1" w:rsidRDefault="006615A1" w:rsidP="006615A1">
                      <w:pPr>
                        <w:pStyle w:val="BodyText"/>
                        <w:spacing w:before="1" w:line="235" w:lineRule="auto"/>
                        <w:ind w:left="105" w:right="155"/>
                      </w:pPr>
                      <w:r>
                        <w:rPr>
                          <w:color w:val="00B050"/>
                        </w:rPr>
                        <w:t xml:space="preserve">Applications for a child who has not moved house/changed address, to transfer from another local school to </w:t>
                      </w:r>
                      <w:proofErr w:type="spellStart"/>
                      <w:r>
                        <w:rPr>
                          <w:color w:val="00B050"/>
                        </w:rPr>
                        <w:t>Glasheen</w:t>
                      </w:r>
                      <w:proofErr w:type="spellEnd"/>
                      <w:r>
                        <w:rPr>
                          <w:color w:val="00B050"/>
                        </w:rPr>
                        <w:t xml:space="preserve"> Girls’ School, will be considered until 30</w:t>
                      </w:r>
                      <w:proofErr w:type="spellStart"/>
                      <w:r>
                        <w:rPr>
                          <w:color w:val="00B050"/>
                          <w:position w:val="9"/>
                          <w:sz w:val="16"/>
                        </w:rPr>
                        <w:t>th</w:t>
                      </w:r>
                      <w:proofErr w:type="spellEnd"/>
                      <w:r>
                        <w:rPr>
                          <w:color w:val="00B050"/>
                          <w:position w:val="9"/>
                          <w:sz w:val="16"/>
                        </w:rPr>
                        <w:t xml:space="preserve"> </w:t>
                      </w:r>
                      <w:r>
                        <w:rPr>
                          <w:color w:val="00B050"/>
                        </w:rPr>
                        <w:t>September of the school year. Otherwise, parents will be advised to apply for a place in the following school year</w:t>
                      </w:r>
                      <w:r>
                        <w:rPr>
                          <w:color w:val="FF0000"/>
                        </w:rPr>
                        <w:t>.</w:t>
                      </w:r>
                    </w:p>
                  </w:txbxContent>
                </v:textbox>
                <w10:wrap type="topAndBottom" anchorx="page"/>
              </v:shape>
            </w:pict>
          </mc:Fallback>
        </mc:AlternateContent>
      </w:r>
    </w:p>
    <w:p w:rsidR="006615A1" w:rsidRDefault="006615A1" w:rsidP="006615A1">
      <w:pPr>
        <w:widowControl/>
        <w:autoSpaceDE/>
        <w:autoSpaceDN/>
        <w:rPr>
          <w:sz w:val="11"/>
        </w:rPr>
        <w:sectPr w:rsidR="006615A1">
          <w:pgSz w:w="12240" w:h="15840"/>
          <w:pgMar w:top="1360" w:right="1320" w:bottom="280" w:left="1340" w:header="720" w:footer="720" w:gutter="0"/>
          <w:cols w:space="720"/>
        </w:sectPr>
      </w:pPr>
    </w:p>
    <w:p w:rsidR="006615A1" w:rsidRDefault="006615A1" w:rsidP="006615A1">
      <w:pPr>
        <w:pStyle w:val="BodyText"/>
        <w:spacing w:before="9"/>
        <w:rPr>
          <w:b/>
          <w:sz w:val="23"/>
        </w:rPr>
      </w:pPr>
    </w:p>
    <w:p w:rsidR="006615A1" w:rsidRDefault="006615A1" w:rsidP="006615A1">
      <w:pPr>
        <w:pStyle w:val="BodyText"/>
        <w:spacing w:before="100" w:line="256" w:lineRule="auto"/>
        <w:ind w:left="100" w:right="121"/>
        <w:jc w:val="both"/>
      </w:pPr>
      <w:r>
        <w:t xml:space="preserve">The Board of </w:t>
      </w:r>
      <w:proofErr w:type="spellStart"/>
      <w:r>
        <w:t>Glasheen</w:t>
      </w:r>
      <w:proofErr w:type="spellEnd"/>
      <w:r>
        <w:t xml:space="preserve"> Girls’ School or any persons acting on its behalf will not charge fees for or seek payment or contributions (howsoever described) as a condition of-</w:t>
      </w:r>
    </w:p>
    <w:p w:rsidR="006615A1" w:rsidRDefault="006615A1" w:rsidP="006615A1">
      <w:pPr>
        <w:pStyle w:val="ListParagraph"/>
        <w:numPr>
          <w:ilvl w:val="3"/>
          <w:numId w:val="1"/>
        </w:numPr>
        <w:tabs>
          <w:tab w:val="left" w:pos="821"/>
        </w:tabs>
        <w:spacing w:before="161"/>
        <w:ind w:left="821" w:hanging="361"/>
        <w:rPr>
          <w:rFonts w:ascii="Calibri"/>
          <w:sz w:val="24"/>
        </w:rPr>
      </w:pPr>
      <w:r>
        <w:rPr>
          <w:sz w:val="24"/>
        </w:rPr>
        <w:t xml:space="preserve">an application for admission of a student </w:t>
      </w:r>
      <w:r>
        <w:rPr>
          <w:spacing w:val="-3"/>
          <w:sz w:val="24"/>
        </w:rPr>
        <w:t xml:space="preserve">to </w:t>
      </w:r>
      <w:r>
        <w:rPr>
          <w:sz w:val="24"/>
        </w:rPr>
        <w:t>the school,</w:t>
      </w:r>
      <w:r>
        <w:rPr>
          <w:spacing w:val="-9"/>
          <w:sz w:val="24"/>
        </w:rPr>
        <w:t xml:space="preserve"> </w:t>
      </w:r>
      <w:r>
        <w:rPr>
          <w:sz w:val="24"/>
        </w:rPr>
        <w:t>or</w:t>
      </w:r>
    </w:p>
    <w:p w:rsidR="006615A1" w:rsidRDefault="006615A1" w:rsidP="006615A1">
      <w:pPr>
        <w:pStyle w:val="ListParagraph"/>
        <w:numPr>
          <w:ilvl w:val="3"/>
          <w:numId w:val="1"/>
        </w:numPr>
        <w:tabs>
          <w:tab w:val="left" w:pos="821"/>
        </w:tabs>
        <w:spacing w:before="9"/>
        <w:ind w:left="821" w:hanging="361"/>
        <w:rPr>
          <w:rFonts w:ascii="Calibri"/>
          <w:sz w:val="24"/>
        </w:rPr>
      </w:pPr>
      <w:r>
        <w:rPr>
          <w:sz w:val="24"/>
        </w:rPr>
        <w:t>the admission or continued enrolment of a student in the</w:t>
      </w:r>
      <w:r>
        <w:rPr>
          <w:spacing w:val="-20"/>
          <w:sz w:val="24"/>
        </w:rPr>
        <w:t xml:space="preserve"> </w:t>
      </w:r>
      <w:r>
        <w:rPr>
          <w:sz w:val="24"/>
        </w:rPr>
        <w:t>school.</w:t>
      </w:r>
    </w:p>
    <w:p w:rsidR="006615A1" w:rsidRDefault="006615A1" w:rsidP="006615A1">
      <w:pPr>
        <w:pStyle w:val="BodyText"/>
        <w:rPr>
          <w:sz w:val="30"/>
        </w:rPr>
      </w:pPr>
    </w:p>
    <w:p w:rsidR="006615A1" w:rsidRDefault="006615A1" w:rsidP="006615A1">
      <w:pPr>
        <w:pStyle w:val="Heading1"/>
        <w:numPr>
          <w:ilvl w:val="2"/>
          <w:numId w:val="1"/>
        </w:numPr>
        <w:tabs>
          <w:tab w:val="left" w:pos="851"/>
        </w:tabs>
        <w:spacing w:before="255" w:line="256" w:lineRule="auto"/>
        <w:ind w:left="100" w:right="998" w:firstLine="0"/>
        <w:rPr>
          <w:color w:val="385522"/>
        </w:rPr>
      </w:pPr>
      <w:bookmarkStart w:id="16" w:name="16.________Arrangements_regarding_studen"/>
      <w:bookmarkEnd w:id="16"/>
      <w:r>
        <w:rPr>
          <w:color w:val="385522"/>
        </w:rPr>
        <w:t>Arrangements regarding students not attending</w:t>
      </w:r>
      <w:r>
        <w:rPr>
          <w:color w:val="385522"/>
          <w:spacing w:val="-31"/>
        </w:rPr>
        <w:t xml:space="preserve"> </w:t>
      </w:r>
      <w:r>
        <w:rPr>
          <w:color w:val="385522"/>
        </w:rPr>
        <w:t>religious instruction</w:t>
      </w:r>
    </w:p>
    <w:p w:rsidR="006615A1" w:rsidRDefault="006615A1" w:rsidP="006615A1">
      <w:pPr>
        <w:pStyle w:val="BodyText"/>
        <w:spacing w:before="11"/>
        <w:rPr>
          <w:b/>
          <w:sz w:val="37"/>
        </w:rPr>
      </w:pPr>
    </w:p>
    <w:p w:rsidR="006615A1" w:rsidRDefault="006615A1" w:rsidP="006615A1">
      <w:pPr>
        <w:pStyle w:val="BodyText"/>
        <w:ind w:left="215" w:right="309"/>
      </w:pPr>
      <w:r>
        <w:rPr>
          <w:noProof/>
        </w:rPr>
        <mc:AlternateContent>
          <mc:Choice Requires="wpg">
            <w:drawing>
              <wp:anchor distT="0" distB="0" distL="114300" distR="114300" simplePos="0" relativeHeight="251658752" behindDoc="1" locked="0" layoutInCell="1" allowOverlap="1">
                <wp:simplePos x="0" y="0"/>
                <wp:positionH relativeFrom="page">
                  <wp:posOffset>915035</wp:posOffset>
                </wp:positionH>
                <wp:positionV relativeFrom="paragraph">
                  <wp:posOffset>-5715</wp:posOffset>
                </wp:positionV>
                <wp:extent cx="5953125" cy="4043045"/>
                <wp:effectExtent l="0" t="0" r="9525" b="0"/>
                <wp:wrapNone/>
                <wp:docPr id="1" name="Group 1"/>
                <wp:cNvGraphicFramePr/>
                <a:graphic xmlns:a="http://schemas.openxmlformats.org/drawingml/2006/main">
                  <a:graphicData uri="http://schemas.microsoft.com/office/word/2010/wordprocessingGroup">
                    <wpg:wgp>
                      <wpg:cNvGrpSpPr/>
                      <wpg:grpSpPr bwMode="auto">
                        <a:xfrm>
                          <a:off x="0" y="0"/>
                          <a:ext cx="5953125" cy="4043045"/>
                          <a:chOff x="5" y="0"/>
                          <a:chExt cx="9364" cy="6367"/>
                        </a:xfrm>
                      </wpg:grpSpPr>
                      <wps:wsp>
                        <wps:cNvPr id="2" name="Line 6"/>
                        <wps:cNvCnPr>
                          <a:cxnSpLocks noChangeShapeType="1"/>
                        </wps:cNvCnPr>
                        <wps:spPr bwMode="auto">
                          <a:xfrm>
                            <a:off x="10" y="5"/>
                            <a:ext cx="935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5" y="0"/>
                            <a:ext cx="0" cy="636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0" y="6362"/>
                            <a:ext cx="935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9369" y="0"/>
                            <a:ext cx="0" cy="636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4B9E55" id="Group 1" o:spid="_x0000_s1026" style="position:absolute;margin-left:72.05pt;margin-top:-.45pt;width:468.75pt;height:318.35pt;z-index:-251653120;mso-position-horizontal-relative:page" coordorigin="5" coordsize="9364,6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">
                <v:line id="Line 6" o:spid="_x0000_s1027" style="position:absolute;visibility:visible;mso-wrap-style:square" from="10,5" to="9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5" o:spid="_x0000_s1028" style="position:absolute;visibility:visible;mso-wrap-style:square" from="5,0" to="5,6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4" o:spid="_x0000_s1029" style="position:absolute;visibility:visible;mso-wrap-style:square" from="10,6362" to="9364,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3" o:spid="_x0000_s1030" style="position:absolute;visibility:visible;mso-wrap-style:square" from="9369,0" to="9369,6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w10:wrap anchorx="page"/>
              </v:group>
            </w:pict>
          </mc:Fallback>
        </mc:AlternateContent>
      </w:r>
      <w:r>
        <w:t>Our school is of a Catholic ethos and, in keeping with that ethos, children of all faiths or no faith are welcome to apply to this school.</w:t>
      </w:r>
    </w:p>
    <w:p w:rsidR="006615A1" w:rsidRDefault="006615A1" w:rsidP="006615A1">
      <w:pPr>
        <w:pStyle w:val="Heading1"/>
        <w:ind w:left="215" w:right="184"/>
        <w:rPr>
          <w:color w:val="00B050"/>
        </w:rPr>
      </w:pPr>
      <w:r>
        <w:rPr>
          <w:color w:val="00B050"/>
        </w:rPr>
        <w:t>Parents are asked to notify the school, in writing, that their child will not take part in Religious Instruction. Arrangements will be agreed and explained to the parent.</w:t>
      </w:r>
    </w:p>
    <w:p w:rsidR="006615A1" w:rsidRDefault="006615A1" w:rsidP="006615A1">
      <w:pPr>
        <w:pStyle w:val="BodyText"/>
        <w:spacing w:before="12"/>
        <w:rPr>
          <w:b/>
          <w:sz w:val="21"/>
        </w:rPr>
      </w:pPr>
    </w:p>
    <w:p w:rsidR="006615A1" w:rsidRDefault="006615A1" w:rsidP="006615A1">
      <w:pPr>
        <w:pStyle w:val="BodyText"/>
        <w:tabs>
          <w:tab w:val="left" w:pos="3971"/>
        </w:tabs>
        <w:ind w:left="215" w:right="688"/>
      </w:pPr>
      <w:r>
        <w:t>Where parent</w:t>
      </w:r>
      <w:r>
        <w:rPr>
          <w:strike/>
        </w:rPr>
        <w:t>s</w:t>
      </w:r>
      <w:r>
        <w:t xml:space="preserve"> have requested that a student attend the school</w:t>
      </w:r>
      <w:r>
        <w:rPr>
          <w:spacing w:val="-36"/>
        </w:rPr>
        <w:t xml:space="preserve"> </w:t>
      </w:r>
      <w:r>
        <w:t xml:space="preserve">without attending religious instruction in the school, </w:t>
      </w:r>
      <w:r>
        <w:rPr>
          <w:u w:val="single"/>
        </w:rPr>
        <w:t>a variety of the following</w:t>
      </w:r>
      <w:r>
        <w:t xml:space="preserve"> </w:t>
      </w:r>
      <w:r>
        <w:rPr>
          <w:u w:val="single"/>
        </w:rPr>
        <w:t>approaches may be</w:t>
      </w:r>
      <w:r>
        <w:rPr>
          <w:spacing w:val="-7"/>
          <w:u w:val="single"/>
        </w:rPr>
        <w:t xml:space="preserve"> </w:t>
      </w:r>
      <w:proofErr w:type="spellStart"/>
      <w:r>
        <w:rPr>
          <w:u w:val="single"/>
        </w:rPr>
        <w:t>utilised</w:t>
      </w:r>
      <w:proofErr w:type="spellEnd"/>
      <w:r>
        <w:rPr>
          <w:spacing w:val="2"/>
        </w:rPr>
        <w:t xml:space="preserve"> </w:t>
      </w:r>
      <w:r>
        <w:t>-</w:t>
      </w:r>
      <w:r>
        <w:tab/>
        <w:t>These arrangements will not result in a reduction in the school day of such</w:t>
      </w:r>
      <w:r>
        <w:rPr>
          <w:spacing w:val="-13"/>
        </w:rPr>
        <w:t xml:space="preserve"> </w:t>
      </w:r>
      <w:r>
        <w:t>students:</w:t>
      </w:r>
    </w:p>
    <w:p w:rsidR="006615A1" w:rsidRDefault="006615A1" w:rsidP="006615A1">
      <w:pPr>
        <w:pStyle w:val="BodyText"/>
        <w:spacing w:before="1"/>
        <w:rPr>
          <w:sz w:val="22"/>
        </w:rPr>
      </w:pPr>
    </w:p>
    <w:p w:rsidR="006615A1" w:rsidRDefault="006615A1" w:rsidP="006615A1">
      <w:pPr>
        <w:pStyle w:val="ListParagraph"/>
        <w:numPr>
          <w:ilvl w:val="3"/>
          <w:numId w:val="1"/>
        </w:numPr>
        <w:tabs>
          <w:tab w:val="left" w:pos="540"/>
        </w:tabs>
        <w:ind w:right="445" w:firstLine="0"/>
        <w:rPr>
          <w:sz w:val="24"/>
        </w:rPr>
      </w:pPr>
      <w:r>
        <w:rPr>
          <w:sz w:val="24"/>
        </w:rPr>
        <w:t xml:space="preserve">Children may work independently in the classroom - reading, </w:t>
      </w:r>
      <w:proofErr w:type="spellStart"/>
      <w:r>
        <w:rPr>
          <w:sz w:val="24"/>
        </w:rPr>
        <w:t>colouring</w:t>
      </w:r>
      <w:proofErr w:type="spellEnd"/>
      <w:r>
        <w:rPr>
          <w:sz w:val="24"/>
        </w:rPr>
        <w:t xml:space="preserve"> in, free writing. Older children may pursue project work during this</w:t>
      </w:r>
      <w:r>
        <w:rPr>
          <w:spacing w:val="-29"/>
          <w:sz w:val="24"/>
        </w:rPr>
        <w:t xml:space="preserve"> </w:t>
      </w:r>
      <w:r>
        <w:rPr>
          <w:sz w:val="24"/>
        </w:rPr>
        <w:t>time.</w:t>
      </w:r>
    </w:p>
    <w:p w:rsidR="006615A1" w:rsidRDefault="006615A1" w:rsidP="006615A1">
      <w:pPr>
        <w:pStyle w:val="ListParagraph"/>
        <w:numPr>
          <w:ilvl w:val="3"/>
          <w:numId w:val="1"/>
        </w:numPr>
        <w:tabs>
          <w:tab w:val="left" w:pos="545"/>
        </w:tabs>
        <w:spacing w:before="2"/>
        <w:ind w:right="384" w:firstLine="0"/>
        <w:rPr>
          <w:sz w:val="24"/>
        </w:rPr>
      </w:pPr>
      <w:r>
        <w:rPr>
          <w:sz w:val="24"/>
        </w:rPr>
        <w:t xml:space="preserve">At particular times during the school year, in cases where it is possible, teachers may </w:t>
      </w:r>
      <w:proofErr w:type="spellStart"/>
      <w:r>
        <w:rPr>
          <w:sz w:val="24"/>
        </w:rPr>
        <w:t>utilise</w:t>
      </w:r>
      <w:proofErr w:type="spellEnd"/>
      <w:r>
        <w:rPr>
          <w:sz w:val="24"/>
        </w:rPr>
        <w:t xml:space="preserve"> a co-operative approach - where one teacher will teach religion to a group, while another teacher will teach the other group of children during this</w:t>
      </w:r>
      <w:r>
        <w:rPr>
          <w:spacing w:val="-5"/>
          <w:sz w:val="24"/>
        </w:rPr>
        <w:t xml:space="preserve"> </w:t>
      </w:r>
      <w:r>
        <w:rPr>
          <w:sz w:val="24"/>
        </w:rPr>
        <w:t>time.</w:t>
      </w:r>
    </w:p>
    <w:p w:rsidR="006615A1" w:rsidRDefault="006615A1" w:rsidP="006615A1">
      <w:pPr>
        <w:pStyle w:val="BodyText"/>
        <w:spacing w:before="1"/>
        <w:rPr>
          <w:sz w:val="22"/>
        </w:rPr>
      </w:pPr>
    </w:p>
    <w:p w:rsidR="006615A1" w:rsidRDefault="006615A1" w:rsidP="006615A1">
      <w:pPr>
        <w:pStyle w:val="BodyText"/>
        <w:ind w:left="215" w:right="309"/>
      </w:pPr>
      <w:r>
        <w:t>(During times of sacramental preparation, pupils not partaking in the Religious Instruction, may do alternative activities. For occasional trips to the church, there will be an arrangement for pupils not partaking, to remain in school, under the supervision of another teacher).</w:t>
      </w:r>
    </w:p>
    <w:p w:rsidR="006615A1" w:rsidRDefault="006615A1" w:rsidP="006615A1">
      <w:pPr>
        <w:pStyle w:val="Heading1"/>
        <w:numPr>
          <w:ilvl w:val="2"/>
          <w:numId w:val="1"/>
        </w:numPr>
        <w:tabs>
          <w:tab w:val="left" w:pos="771"/>
        </w:tabs>
        <w:spacing w:before="49"/>
        <w:ind w:left="771" w:hanging="671"/>
        <w:rPr>
          <w:color w:val="385522"/>
        </w:rPr>
      </w:pPr>
      <w:bookmarkStart w:id="17" w:name="17._______Reviews/appeals"/>
      <w:bookmarkEnd w:id="17"/>
      <w:r>
        <w:rPr>
          <w:color w:val="385522"/>
        </w:rPr>
        <w:t>Reviews/appeals</w:t>
      </w:r>
    </w:p>
    <w:p w:rsidR="006615A1" w:rsidRDefault="006615A1" w:rsidP="006615A1">
      <w:pPr>
        <w:pStyle w:val="BodyText"/>
        <w:spacing w:before="11"/>
        <w:rPr>
          <w:b/>
          <w:sz w:val="38"/>
        </w:rPr>
      </w:pPr>
    </w:p>
    <w:p w:rsidR="006615A1" w:rsidRDefault="006615A1" w:rsidP="006615A1">
      <w:pPr>
        <w:spacing w:before="1"/>
        <w:ind w:left="100"/>
        <w:rPr>
          <w:b/>
          <w:sz w:val="24"/>
        </w:rPr>
      </w:pPr>
      <w:r>
        <w:rPr>
          <w:b/>
          <w:sz w:val="24"/>
          <w:u w:val="thick"/>
        </w:rPr>
        <w:t>Review of decisions by the Board of Management</w:t>
      </w:r>
    </w:p>
    <w:p w:rsidR="006615A1" w:rsidRDefault="006615A1" w:rsidP="006615A1">
      <w:pPr>
        <w:pStyle w:val="BodyText"/>
        <w:spacing w:before="183" w:line="256" w:lineRule="auto"/>
        <w:ind w:left="100" w:right="405"/>
      </w:pPr>
      <w:r>
        <w:t>The parent of the student, may request the board to review a decision to refuse admission. Such requests must be made in accordance with Section 29C of the Education Act 1998.</w:t>
      </w:r>
    </w:p>
    <w:p w:rsidR="006615A1" w:rsidRDefault="006615A1" w:rsidP="006615A1">
      <w:pPr>
        <w:widowControl/>
        <w:autoSpaceDE/>
        <w:autoSpaceDN/>
        <w:spacing w:line="256" w:lineRule="auto"/>
        <w:sectPr w:rsidR="006615A1">
          <w:pgSz w:w="12240" w:h="15840"/>
          <w:pgMar w:top="1500" w:right="1320" w:bottom="280" w:left="1340" w:header="720" w:footer="720" w:gutter="0"/>
          <w:cols w:space="720"/>
        </w:sectPr>
      </w:pPr>
    </w:p>
    <w:p w:rsidR="006615A1" w:rsidRDefault="006615A1" w:rsidP="006615A1">
      <w:pPr>
        <w:pStyle w:val="BodyText"/>
        <w:spacing w:before="79" w:line="256" w:lineRule="auto"/>
        <w:ind w:left="100" w:right="184"/>
      </w:pPr>
      <w: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6615A1" w:rsidRDefault="006615A1" w:rsidP="006615A1">
      <w:pPr>
        <w:pStyle w:val="BodyText"/>
        <w:spacing w:before="160" w:line="256" w:lineRule="auto"/>
        <w:ind w:left="100"/>
      </w:pPr>
      <w:r>
        <w:t>The board will conduct such reviews in accordance with the requirements of the procedures determined under Section 29B and with section 29C of the Education Act 1998.</w:t>
      </w:r>
    </w:p>
    <w:p w:rsidR="006615A1" w:rsidRDefault="006615A1" w:rsidP="006615A1">
      <w:pPr>
        <w:pStyle w:val="BodyText"/>
        <w:spacing w:before="161" w:line="254" w:lineRule="auto"/>
        <w:ind w:left="100" w:right="115"/>
      </w:pPr>
      <w:r>
        <w:rPr>
          <w:b/>
        </w:rPr>
        <w:t xml:space="preserve">Note: </w:t>
      </w:r>
      <w:r>
        <w:t xml:space="preserve">Where an applicant has been refused admission due to the school being oversubscribed, the applicant </w:t>
      </w:r>
      <w:r>
        <w:rPr>
          <w:b/>
          <w:u w:val="thick"/>
        </w:rPr>
        <w:t>must request a review</w:t>
      </w:r>
      <w:r>
        <w:rPr>
          <w:b/>
        </w:rPr>
        <w:t xml:space="preserve"> </w:t>
      </w:r>
      <w:r>
        <w:t>of that decision by the Board of Management prior to making an appeal under section 29 of the Education Act 1998.</w:t>
      </w:r>
    </w:p>
    <w:p w:rsidR="006615A1" w:rsidRDefault="006615A1" w:rsidP="006615A1">
      <w:pPr>
        <w:pStyle w:val="BodyText"/>
        <w:spacing w:before="167" w:line="256" w:lineRule="auto"/>
        <w:ind w:left="100" w:right="184"/>
      </w:pPr>
      <w:r>
        <w:t xml:space="preserve">Where an applicant has been refused admission due to a reason other than the school being oversubscribed, the applicant </w:t>
      </w:r>
      <w:r>
        <w:rPr>
          <w:b/>
          <w:u w:val="thick"/>
        </w:rPr>
        <w:t>may request a review</w:t>
      </w:r>
      <w:r>
        <w:rPr>
          <w:b/>
        </w:rPr>
        <w:t xml:space="preserve"> </w:t>
      </w:r>
      <w:r>
        <w:t>of that decision by the board of management prior to making an appeal under section 29 of the Education Act 1998.</w:t>
      </w:r>
    </w:p>
    <w:p w:rsidR="006615A1" w:rsidRDefault="006615A1" w:rsidP="006615A1">
      <w:pPr>
        <w:spacing w:before="160"/>
        <w:ind w:left="100"/>
        <w:rPr>
          <w:b/>
          <w:sz w:val="24"/>
        </w:rPr>
      </w:pPr>
      <w:r>
        <w:rPr>
          <w:b/>
          <w:sz w:val="24"/>
          <w:u w:val="thick"/>
        </w:rPr>
        <w:t>Right of appeal</w:t>
      </w:r>
    </w:p>
    <w:p w:rsidR="006615A1" w:rsidRDefault="006615A1" w:rsidP="006615A1">
      <w:pPr>
        <w:pStyle w:val="BodyText"/>
        <w:spacing w:before="184" w:line="256" w:lineRule="auto"/>
        <w:ind w:left="100" w:right="222"/>
      </w:pPr>
      <w:r>
        <w:t>Under Section 29 of the Education Act 1998, the parent of the student, or in the case of a student who has reached the age of 18 years, the student, may appeal a decision of this school to refuse admission.</w:t>
      </w:r>
    </w:p>
    <w:p w:rsidR="006615A1" w:rsidRDefault="006615A1" w:rsidP="006615A1">
      <w:pPr>
        <w:pStyle w:val="BodyText"/>
        <w:spacing w:before="160" w:line="256" w:lineRule="auto"/>
        <w:ind w:left="100" w:right="184"/>
      </w:pPr>
      <w:r>
        <w:t>An appeal may be made under Section 29 (1) (c) (</w:t>
      </w:r>
      <w:proofErr w:type="spellStart"/>
      <w:r>
        <w:t>i</w:t>
      </w:r>
      <w:proofErr w:type="spellEnd"/>
      <w:r>
        <w:t>) of the Education Act 1998 where refusal to admit was due to the school being oversubscribed.</w:t>
      </w:r>
    </w:p>
    <w:p w:rsidR="006615A1" w:rsidRDefault="006615A1" w:rsidP="006615A1">
      <w:pPr>
        <w:pStyle w:val="BodyText"/>
        <w:spacing w:before="160" w:line="256" w:lineRule="auto"/>
        <w:ind w:left="100"/>
      </w:pPr>
      <w:r>
        <w:t>An appeal may be made under Section 29 (1) (c) (ii) of the Education Act 1998 where refusal to admit was due a reason other than the school being oversubscribed.</w:t>
      </w:r>
    </w:p>
    <w:p w:rsidR="006615A1" w:rsidRDefault="006615A1" w:rsidP="006615A1">
      <w:pPr>
        <w:pStyle w:val="BodyText"/>
        <w:spacing w:before="160" w:line="256" w:lineRule="auto"/>
        <w:ind w:left="100" w:right="322"/>
      </w:pPr>
      <w:r>
        <w:t xml:space="preserve">Where an applicant has been refused admission due to the school being oversubscribed, the applicant </w:t>
      </w:r>
      <w:r>
        <w:rPr>
          <w:b/>
          <w:u w:val="thick"/>
        </w:rPr>
        <w:t>must request a review</w:t>
      </w:r>
      <w:r>
        <w:rPr>
          <w:b/>
        </w:rPr>
        <w:t xml:space="preserve"> </w:t>
      </w:r>
      <w:r>
        <w:t xml:space="preserve">of that decision by the board of management </w:t>
      </w:r>
      <w:r>
        <w:rPr>
          <w:b/>
          <w:u w:val="thick"/>
        </w:rPr>
        <w:t>prior to making an appeal</w:t>
      </w:r>
      <w:r>
        <w:rPr>
          <w:b/>
        </w:rPr>
        <w:t xml:space="preserve"> </w:t>
      </w:r>
      <w:r>
        <w:t>under section 29 of the Education Act 1998. (see Review of decisions by the Board of Management)</w:t>
      </w:r>
    </w:p>
    <w:p w:rsidR="006615A1" w:rsidRDefault="006615A1" w:rsidP="006615A1">
      <w:pPr>
        <w:pStyle w:val="BodyText"/>
        <w:spacing w:before="161" w:line="256" w:lineRule="auto"/>
        <w:ind w:left="100" w:right="234"/>
      </w:pPr>
      <w:r>
        <w:t xml:space="preserve">Where an applicant has been refused admission due to a reason other than the school being oversubscribed, the applicant </w:t>
      </w:r>
      <w:r>
        <w:rPr>
          <w:b/>
          <w:u w:val="thick"/>
        </w:rPr>
        <w:t>may request a review</w:t>
      </w:r>
      <w:r>
        <w:rPr>
          <w:b/>
        </w:rPr>
        <w:t xml:space="preserve"> </w:t>
      </w:r>
      <w:r>
        <w:t>of that decision by the Board of Management prior to making an appeal under section 29 of the Education Act 1998. (see Review of decisions by the Board of Management)</w:t>
      </w:r>
    </w:p>
    <w:p w:rsidR="006615A1" w:rsidRDefault="006615A1" w:rsidP="006615A1">
      <w:pPr>
        <w:widowControl/>
        <w:autoSpaceDE/>
        <w:autoSpaceDN/>
        <w:spacing w:line="256" w:lineRule="auto"/>
        <w:sectPr w:rsidR="006615A1">
          <w:pgSz w:w="12240" w:h="15840"/>
          <w:pgMar w:top="1360" w:right="1320" w:bottom="280" w:left="1340" w:header="720" w:footer="720" w:gutter="0"/>
          <w:cols w:space="720"/>
        </w:sectPr>
      </w:pPr>
    </w:p>
    <w:p w:rsidR="006615A1" w:rsidRDefault="006615A1" w:rsidP="006615A1">
      <w:pPr>
        <w:pStyle w:val="BodyText"/>
        <w:spacing w:before="79" w:line="256" w:lineRule="auto"/>
        <w:ind w:left="100"/>
      </w:pPr>
      <w:r>
        <w:t>Appeals under Section 29 of the Education Act 1998 will be considered and determined by an independent appeals committee appointed by the Minister for Education and Skills.</w:t>
      </w:r>
    </w:p>
    <w:p w:rsidR="006615A1" w:rsidRDefault="006615A1" w:rsidP="006615A1">
      <w:pPr>
        <w:pStyle w:val="BodyText"/>
        <w:spacing w:before="160" w:line="256" w:lineRule="auto"/>
        <w:ind w:left="100" w:right="184"/>
      </w:pPr>
      <w: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6615A1" w:rsidRDefault="006615A1" w:rsidP="006615A1">
      <w:pPr>
        <w:pStyle w:val="BodyText"/>
        <w:rPr>
          <w:sz w:val="28"/>
        </w:rPr>
      </w:pPr>
    </w:p>
    <w:p w:rsidR="006615A1" w:rsidRDefault="006615A1" w:rsidP="006615A1">
      <w:pPr>
        <w:pStyle w:val="BodyText"/>
        <w:spacing w:before="8"/>
        <w:rPr>
          <w:sz w:val="22"/>
        </w:rPr>
      </w:pPr>
    </w:p>
    <w:p w:rsidR="006615A1" w:rsidRDefault="00A64421" w:rsidP="006615A1">
      <w:pPr>
        <w:tabs>
          <w:tab w:val="left" w:pos="6257"/>
        </w:tabs>
        <w:ind w:left="185"/>
        <w:rPr>
          <w:sz w:val="24"/>
        </w:rPr>
      </w:pPr>
      <w:r>
        <w:rPr>
          <w:rFonts w:ascii="Bradley Hand ITC" w:hAnsi="Bradley Hand ITC"/>
          <w:b/>
          <w:i/>
          <w:sz w:val="28"/>
        </w:rPr>
        <w:t xml:space="preserve">Damien Keane </w:t>
      </w:r>
      <w:r w:rsidR="006615A1">
        <w:rPr>
          <w:rFonts w:ascii="Cambria"/>
          <w:i/>
          <w:sz w:val="28"/>
        </w:rPr>
        <w:tab/>
      </w:r>
      <w:r w:rsidR="005B4184">
        <w:rPr>
          <w:sz w:val="24"/>
          <w:u w:val="single"/>
        </w:rPr>
        <w:t>12</w:t>
      </w:r>
      <w:r w:rsidR="006615A1">
        <w:rPr>
          <w:sz w:val="24"/>
          <w:u w:val="single"/>
        </w:rPr>
        <w:t>/0</w:t>
      </w:r>
      <w:r w:rsidR="005B4184">
        <w:rPr>
          <w:sz w:val="24"/>
          <w:u w:val="single"/>
        </w:rPr>
        <w:t>9</w:t>
      </w:r>
      <w:r w:rsidR="006615A1">
        <w:rPr>
          <w:sz w:val="24"/>
          <w:u w:val="single"/>
        </w:rPr>
        <w:t>/202</w:t>
      </w:r>
      <w:r>
        <w:rPr>
          <w:sz w:val="24"/>
          <w:u w:val="single"/>
        </w:rPr>
        <w:t>4</w:t>
      </w:r>
    </w:p>
    <w:p w:rsidR="006615A1" w:rsidRDefault="006615A1" w:rsidP="006615A1">
      <w:pPr>
        <w:pStyle w:val="BodyText"/>
        <w:tabs>
          <w:tab w:val="left" w:pos="6233"/>
        </w:tabs>
        <w:spacing w:before="177"/>
        <w:ind w:left="100"/>
      </w:pPr>
      <w:r>
        <w:t>Chairperson Board</w:t>
      </w:r>
      <w:r>
        <w:rPr>
          <w:spacing w:val="-6"/>
        </w:rPr>
        <w:t xml:space="preserve"> </w:t>
      </w:r>
      <w:r>
        <w:t>of</w:t>
      </w:r>
      <w:r>
        <w:rPr>
          <w:spacing w:val="-2"/>
        </w:rPr>
        <w:t xml:space="preserve"> </w:t>
      </w:r>
      <w:r>
        <w:t>Management</w:t>
      </w:r>
    </w:p>
    <w:p w:rsidR="00753513" w:rsidRDefault="00753513"/>
    <w:sectPr w:rsidR="007535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40DE"/>
    <w:multiLevelType w:val="hybridMultilevel"/>
    <w:tmpl w:val="7772B17C"/>
    <w:lvl w:ilvl="0" w:tplc="6CFA3DB8">
      <w:start w:val="1"/>
      <w:numFmt w:val="lowerRoman"/>
      <w:lvlText w:val="(%1)"/>
      <w:lvlJc w:val="left"/>
      <w:pPr>
        <w:ind w:left="100" w:hanging="371"/>
      </w:pPr>
      <w:rPr>
        <w:rFonts w:ascii="Verdana" w:eastAsia="Verdana" w:hAnsi="Verdana" w:cs="Verdana" w:hint="default"/>
        <w:spacing w:val="-1"/>
        <w:w w:val="100"/>
        <w:sz w:val="24"/>
        <w:szCs w:val="24"/>
        <w:lang w:val="en-US" w:eastAsia="en-US" w:bidi="en-US"/>
      </w:rPr>
    </w:lvl>
    <w:lvl w:ilvl="1" w:tplc="0CA8CD3A">
      <w:numFmt w:val="bullet"/>
      <w:lvlText w:val="•"/>
      <w:lvlJc w:val="left"/>
      <w:pPr>
        <w:ind w:left="1048" w:hanging="371"/>
      </w:pPr>
      <w:rPr>
        <w:lang w:val="en-US" w:eastAsia="en-US" w:bidi="en-US"/>
      </w:rPr>
    </w:lvl>
    <w:lvl w:ilvl="2" w:tplc="C91841AC">
      <w:numFmt w:val="bullet"/>
      <w:lvlText w:val="•"/>
      <w:lvlJc w:val="left"/>
      <w:pPr>
        <w:ind w:left="1996" w:hanging="371"/>
      </w:pPr>
      <w:rPr>
        <w:lang w:val="en-US" w:eastAsia="en-US" w:bidi="en-US"/>
      </w:rPr>
    </w:lvl>
    <w:lvl w:ilvl="3" w:tplc="E82EC2AC">
      <w:numFmt w:val="bullet"/>
      <w:lvlText w:val="•"/>
      <w:lvlJc w:val="left"/>
      <w:pPr>
        <w:ind w:left="2944" w:hanging="371"/>
      </w:pPr>
      <w:rPr>
        <w:lang w:val="en-US" w:eastAsia="en-US" w:bidi="en-US"/>
      </w:rPr>
    </w:lvl>
    <w:lvl w:ilvl="4" w:tplc="F880D132">
      <w:numFmt w:val="bullet"/>
      <w:lvlText w:val="•"/>
      <w:lvlJc w:val="left"/>
      <w:pPr>
        <w:ind w:left="3892" w:hanging="371"/>
      </w:pPr>
      <w:rPr>
        <w:lang w:val="en-US" w:eastAsia="en-US" w:bidi="en-US"/>
      </w:rPr>
    </w:lvl>
    <w:lvl w:ilvl="5" w:tplc="1E9823E6">
      <w:numFmt w:val="bullet"/>
      <w:lvlText w:val="•"/>
      <w:lvlJc w:val="left"/>
      <w:pPr>
        <w:ind w:left="4840" w:hanging="371"/>
      </w:pPr>
      <w:rPr>
        <w:lang w:val="en-US" w:eastAsia="en-US" w:bidi="en-US"/>
      </w:rPr>
    </w:lvl>
    <w:lvl w:ilvl="6" w:tplc="9DAC48F0">
      <w:numFmt w:val="bullet"/>
      <w:lvlText w:val="•"/>
      <w:lvlJc w:val="left"/>
      <w:pPr>
        <w:ind w:left="5788" w:hanging="371"/>
      </w:pPr>
      <w:rPr>
        <w:lang w:val="en-US" w:eastAsia="en-US" w:bidi="en-US"/>
      </w:rPr>
    </w:lvl>
    <w:lvl w:ilvl="7" w:tplc="7E3EA75A">
      <w:numFmt w:val="bullet"/>
      <w:lvlText w:val="•"/>
      <w:lvlJc w:val="left"/>
      <w:pPr>
        <w:ind w:left="6736" w:hanging="371"/>
      </w:pPr>
      <w:rPr>
        <w:lang w:val="en-US" w:eastAsia="en-US" w:bidi="en-US"/>
      </w:rPr>
    </w:lvl>
    <w:lvl w:ilvl="8" w:tplc="BF2ECA74">
      <w:numFmt w:val="bullet"/>
      <w:lvlText w:val="•"/>
      <w:lvlJc w:val="left"/>
      <w:pPr>
        <w:ind w:left="7684" w:hanging="371"/>
      </w:pPr>
      <w:rPr>
        <w:lang w:val="en-US" w:eastAsia="en-US" w:bidi="en-US"/>
      </w:rPr>
    </w:lvl>
  </w:abstractNum>
  <w:abstractNum w:abstractNumId="1" w15:restartNumberingAfterBreak="0">
    <w:nsid w:val="0F9E4417"/>
    <w:multiLevelType w:val="hybridMultilevel"/>
    <w:tmpl w:val="E408BB84"/>
    <w:lvl w:ilvl="0" w:tplc="71DEAAE2">
      <w:start w:val="1"/>
      <w:numFmt w:val="lowerRoman"/>
      <w:lvlText w:val="(%1)"/>
      <w:lvlJc w:val="left"/>
      <w:pPr>
        <w:ind w:left="468" w:hanging="369"/>
      </w:pPr>
      <w:rPr>
        <w:rFonts w:ascii="Verdana" w:eastAsia="Verdana" w:hAnsi="Verdana" w:cs="Verdana" w:hint="default"/>
        <w:spacing w:val="-6"/>
        <w:w w:val="100"/>
        <w:sz w:val="24"/>
        <w:szCs w:val="24"/>
        <w:lang w:val="en-US" w:eastAsia="en-US" w:bidi="en-US"/>
      </w:rPr>
    </w:lvl>
    <w:lvl w:ilvl="1" w:tplc="1B68DE66">
      <w:numFmt w:val="bullet"/>
      <w:lvlText w:val="•"/>
      <w:lvlJc w:val="left"/>
      <w:pPr>
        <w:ind w:left="1372" w:hanging="369"/>
      </w:pPr>
      <w:rPr>
        <w:lang w:val="en-US" w:eastAsia="en-US" w:bidi="en-US"/>
      </w:rPr>
    </w:lvl>
    <w:lvl w:ilvl="2" w:tplc="7024AB08">
      <w:numFmt w:val="bullet"/>
      <w:lvlText w:val="•"/>
      <w:lvlJc w:val="left"/>
      <w:pPr>
        <w:ind w:left="2284" w:hanging="369"/>
      </w:pPr>
      <w:rPr>
        <w:lang w:val="en-US" w:eastAsia="en-US" w:bidi="en-US"/>
      </w:rPr>
    </w:lvl>
    <w:lvl w:ilvl="3" w:tplc="C982FB94">
      <w:numFmt w:val="bullet"/>
      <w:lvlText w:val="•"/>
      <w:lvlJc w:val="left"/>
      <w:pPr>
        <w:ind w:left="3196" w:hanging="369"/>
      </w:pPr>
      <w:rPr>
        <w:lang w:val="en-US" w:eastAsia="en-US" w:bidi="en-US"/>
      </w:rPr>
    </w:lvl>
    <w:lvl w:ilvl="4" w:tplc="2754350A">
      <w:numFmt w:val="bullet"/>
      <w:lvlText w:val="•"/>
      <w:lvlJc w:val="left"/>
      <w:pPr>
        <w:ind w:left="4108" w:hanging="369"/>
      </w:pPr>
      <w:rPr>
        <w:lang w:val="en-US" w:eastAsia="en-US" w:bidi="en-US"/>
      </w:rPr>
    </w:lvl>
    <w:lvl w:ilvl="5" w:tplc="1E68D408">
      <w:numFmt w:val="bullet"/>
      <w:lvlText w:val="•"/>
      <w:lvlJc w:val="left"/>
      <w:pPr>
        <w:ind w:left="5020" w:hanging="369"/>
      </w:pPr>
      <w:rPr>
        <w:lang w:val="en-US" w:eastAsia="en-US" w:bidi="en-US"/>
      </w:rPr>
    </w:lvl>
    <w:lvl w:ilvl="6" w:tplc="D5C0B774">
      <w:numFmt w:val="bullet"/>
      <w:lvlText w:val="•"/>
      <w:lvlJc w:val="left"/>
      <w:pPr>
        <w:ind w:left="5932" w:hanging="369"/>
      </w:pPr>
      <w:rPr>
        <w:lang w:val="en-US" w:eastAsia="en-US" w:bidi="en-US"/>
      </w:rPr>
    </w:lvl>
    <w:lvl w:ilvl="7" w:tplc="624C578A">
      <w:numFmt w:val="bullet"/>
      <w:lvlText w:val="•"/>
      <w:lvlJc w:val="left"/>
      <w:pPr>
        <w:ind w:left="6844" w:hanging="369"/>
      </w:pPr>
      <w:rPr>
        <w:lang w:val="en-US" w:eastAsia="en-US" w:bidi="en-US"/>
      </w:rPr>
    </w:lvl>
    <w:lvl w:ilvl="8" w:tplc="C8E488C2">
      <w:numFmt w:val="bullet"/>
      <w:lvlText w:val="•"/>
      <w:lvlJc w:val="left"/>
      <w:pPr>
        <w:ind w:left="7756" w:hanging="369"/>
      </w:pPr>
      <w:rPr>
        <w:lang w:val="en-US" w:eastAsia="en-US" w:bidi="en-US"/>
      </w:rPr>
    </w:lvl>
  </w:abstractNum>
  <w:abstractNum w:abstractNumId="2" w15:restartNumberingAfterBreak="0">
    <w:nsid w:val="17235505"/>
    <w:multiLevelType w:val="hybridMultilevel"/>
    <w:tmpl w:val="F3EC597A"/>
    <w:lvl w:ilvl="0" w:tplc="140C8B8C">
      <w:numFmt w:val="bullet"/>
      <w:lvlText w:val=""/>
      <w:lvlJc w:val="left"/>
      <w:pPr>
        <w:ind w:left="821" w:hanging="360"/>
      </w:pPr>
      <w:rPr>
        <w:rFonts w:ascii="Symbol" w:eastAsia="Symbol" w:hAnsi="Symbol" w:cs="Symbol" w:hint="default"/>
        <w:w w:val="100"/>
        <w:sz w:val="22"/>
        <w:szCs w:val="22"/>
        <w:lang w:val="en-US" w:eastAsia="en-US" w:bidi="en-US"/>
      </w:rPr>
    </w:lvl>
    <w:lvl w:ilvl="1" w:tplc="DFF08AF6">
      <w:numFmt w:val="bullet"/>
      <w:lvlText w:val="•"/>
      <w:lvlJc w:val="left"/>
      <w:pPr>
        <w:ind w:left="1696" w:hanging="360"/>
      </w:pPr>
      <w:rPr>
        <w:lang w:val="en-US" w:eastAsia="en-US" w:bidi="en-US"/>
      </w:rPr>
    </w:lvl>
    <w:lvl w:ilvl="2" w:tplc="81181612">
      <w:numFmt w:val="bullet"/>
      <w:lvlText w:val="•"/>
      <w:lvlJc w:val="left"/>
      <w:pPr>
        <w:ind w:left="2572" w:hanging="360"/>
      </w:pPr>
      <w:rPr>
        <w:lang w:val="en-US" w:eastAsia="en-US" w:bidi="en-US"/>
      </w:rPr>
    </w:lvl>
    <w:lvl w:ilvl="3" w:tplc="ED649BF4">
      <w:numFmt w:val="bullet"/>
      <w:lvlText w:val="•"/>
      <w:lvlJc w:val="left"/>
      <w:pPr>
        <w:ind w:left="3448" w:hanging="360"/>
      </w:pPr>
      <w:rPr>
        <w:lang w:val="en-US" w:eastAsia="en-US" w:bidi="en-US"/>
      </w:rPr>
    </w:lvl>
    <w:lvl w:ilvl="4" w:tplc="5274C512">
      <w:numFmt w:val="bullet"/>
      <w:lvlText w:val="•"/>
      <w:lvlJc w:val="left"/>
      <w:pPr>
        <w:ind w:left="4324" w:hanging="360"/>
      </w:pPr>
      <w:rPr>
        <w:lang w:val="en-US" w:eastAsia="en-US" w:bidi="en-US"/>
      </w:rPr>
    </w:lvl>
    <w:lvl w:ilvl="5" w:tplc="FA8442F8">
      <w:numFmt w:val="bullet"/>
      <w:lvlText w:val="•"/>
      <w:lvlJc w:val="left"/>
      <w:pPr>
        <w:ind w:left="5200" w:hanging="360"/>
      </w:pPr>
      <w:rPr>
        <w:lang w:val="en-US" w:eastAsia="en-US" w:bidi="en-US"/>
      </w:rPr>
    </w:lvl>
    <w:lvl w:ilvl="6" w:tplc="946C770A">
      <w:numFmt w:val="bullet"/>
      <w:lvlText w:val="•"/>
      <w:lvlJc w:val="left"/>
      <w:pPr>
        <w:ind w:left="6076" w:hanging="360"/>
      </w:pPr>
      <w:rPr>
        <w:lang w:val="en-US" w:eastAsia="en-US" w:bidi="en-US"/>
      </w:rPr>
    </w:lvl>
    <w:lvl w:ilvl="7" w:tplc="18C2540C">
      <w:numFmt w:val="bullet"/>
      <w:lvlText w:val="•"/>
      <w:lvlJc w:val="left"/>
      <w:pPr>
        <w:ind w:left="6952" w:hanging="360"/>
      </w:pPr>
      <w:rPr>
        <w:lang w:val="en-US" w:eastAsia="en-US" w:bidi="en-US"/>
      </w:rPr>
    </w:lvl>
    <w:lvl w:ilvl="8" w:tplc="BD02B04C">
      <w:numFmt w:val="bullet"/>
      <w:lvlText w:val="•"/>
      <w:lvlJc w:val="left"/>
      <w:pPr>
        <w:ind w:left="7828" w:hanging="360"/>
      </w:pPr>
      <w:rPr>
        <w:lang w:val="en-US" w:eastAsia="en-US" w:bidi="en-US"/>
      </w:rPr>
    </w:lvl>
  </w:abstractNum>
  <w:abstractNum w:abstractNumId="3" w15:restartNumberingAfterBreak="0">
    <w:nsid w:val="2E53536F"/>
    <w:multiLevelType w:val="hybridMultilevel"/>
    <w:tmpl w:val="1CDEC38C"/>
    <w:lvl w:ilvl="0" w:tplc="61FA4588">
      <w:start w:val="1"/>
      <w:numFmt w:val="decimal"/>
      <w:lvlText w:val="%1."/>
      <w:lvlJc w:val="left"/>
      <w:pPr>
        <w:ind w:left="105" w:hanging="320"/>
      </w:pPr>
      <w:rPr>
        <w:rFonts w:ascii="Verdana" w:eastAsia="Verdana" w:hAnsi="Verdana" w:cs="Verdana" w:hint="default"/>
        <w:color w:val="FF0000"/>
        <w:spacing w:val="0"/>
        <w:w w:val="100"/>
        <w:sz w:val="24"/>
        <w:szCs w:val="24"/>
        <w:lang w:val="en-US" w:eastAsia="en-US" w:bidi="en-US"/>
      </w:rPr>
    </w:lvl>
    <w:lvl w:ilvl="1" w:tplc="C5F60884">
      <w:numFmt w:val="bullet"/>
      <w:lvlText w:val="•"/>
      <w:lvlJc w:val="left"/>
      <w:pPr>
        <w:ind w:left="1025" w:hanging="320"/>
      </w:pPr>
      <w:rPr>
        <w:lang w:val="en-US" w:eastAsia="en-US" w:bidi="en-US"/>
      </w:rPr>
    </w:lvl>
    <w:lvl w:ilvl="2" w:tplc="2806B062">
      <w:numFmt w:val="bullet"/>
      <w:lvlText w:val="•"/>
      <w:lvlJc w:val="left"/>
      <w:pPr>
        <w:ind w:left="1950" w:hanging="320"/>
      </w:pPr>
      <w:rPr>
        <w:lang w:val="en-US" w:eastAsia="en-US" w:bidi="en-US"/>
      </w:rPr>
    </w:lvl>
    <w:lvl w:ilvl="3" w:tplc="385EDA10">
      <w:numFmt w:val="bullet"/>
      <w:lvlText w:val="•"/>
      <w:lvlJc w:val="left"/>
      <w:pPr>
        <w:ind w:left="2876" w:hanging="320"/>
      </w:pPr>
      <w:rPr>
        <w:lang w:val="en-US" w:eastAsia="en-US" w:bidi="en-US"/>
      </w:rPr>
    </w:lvl>
    <w:lvl w:ilvl="4" w:tplc="589232A8">
      <w:numFmt w:val="bullet"/>
      <w:lvlText w:val="•"/>
      <w:lvlJc w:val="left"/>
      <w:pPr>
        <w:ind w:left="3801" w:hanging="320"/>
      </w:pPr>
      <w:rPr>
        <w:lang w:val="en-US" w:eastAsia="en-US" w:bidi="en-US"/>
      </w:rPr>
    </w:lvl>
    <w:lvl w:ilvl="5" w:tplc="BB1A7A16">
      <w:numFmt w:val="bullet"/>
      <w:lvlText w:val="•"/>
      <w:lvlJc w:val="left"/>
      <w:pPr>
        <w:ind w:left="4727" w:hanging="320"/>
      </w:pPr>
      <w:rPr>
        <w:lang w:val="en-US" w:eastAsia="en-US" w:bidi="en-US"/>
      </w:rPr>
    </w:lvl>
    <w:lvl w:ilvl="6" w:tplc="31DC1EF4">
      <w:numFmt w:val="bullet"/>
      <w:lvlText w:val="•"/>
      <w:lvlJc w:val="left"/>
      <w:pPr>
        <w:ind w:left="5652" w:hanging="320"/>
      </w:pPr>
      <w:rPr>
        <w:lang w:val="en-US" w:eastAsia="en-US" w:bidi="en-US"/>
      </w:rPr>
    </w:lvl>
    <w:lvl w:ilvl="7" w:tplc="FC0AC62E">
      <w:numFmt w:val="bullet"/>
      <w:lvlText w:val="•"/>
      <w:lvlJc w:val="left"/>
      <w:pPr>
        <w:ind w:left="6577" w:hanging="320"/>
      </w:pPr>
      <w:rPr>
        <w:lang w:val="en-US" w:eastAsia="en-US" w:bidi="en-US"/>
      </w:rPr>
    </w:lvl>
    <w:lvl w:ilvl="8" w:tplc="617C6D64">
      <w:numFmt w:val="bullet"/>
      <w:lvlText w:val="•"/>
      <w:lvlJc w:val="left"/>
      <w:pPr>
        <w:ind w:left="7503" w:hanging="320"/>
      </w:pPr>
      <w:rPr>
        <w:lang w:val="en-US" w:eastAsia="en-US" w:bidi="en-US"/>
      </w:rPr>
    </w:lvl>
  </w:abstractNum>
  <w:abstractNum w:abstractNumId="4" w15:restartNumberingAfterBreak="0">
    <w:nsid w:val="3AC4271E"/>
    <w:multiLevelType w:val="hybridMultilevel"/>
    <w:tmpl w:val="AE1E24CA"/>
    <w:lvl w:ilvl="0" w:tplc="AA38B86C">
      <w:numFmt w:val="bullet"/>
      <w:lvlText w:val=""/>
      <w:lvlJc w:val="left"/>
      <w:pPr>
        <w:ind w:left="821" w:hanging="360"/>
      </w:pPr>
      <w:rPr>
        <w:rFonts w:ascii="Symbol" w:eastAsia="Symbol" w:hAnsi="Symbol" w:cs="Symbol" w:hint="default"/>
        <w:w w:val="100"/>
        <w:sz w:val="24"/>
        <w:szCs w:val="24"/>
        <w:lang w:val="en-US" w:eastAsia="en-US" w:bidi="en-US"/>
      </w:rPr>
    </w:lvl>
    <w:lvl w:ilvl="1" w:tplc="BECE9C02">
      <w:numFmt w:val="bullet"/>
      <w:lvlText w:val="•"/>
      <w:lvlJc w:val="left"/>
      <w:pPr>
        <w:ind w:left="1696" w:hanging="360"/>
      </w:pPr>
      <w:rPr>
        <w:lang w:val="en-US" w:eastAsia="en-US" w:bidi="en-US"/>
      </w:rPr>
    </w:lvl>
    <w:lvl w:ilvl="2" w:tplc="698222FA">
      <w:numFmt w:val="bullet"/>
      <w:lvlText w:val="•"/>
      <w:lvlJc w:val="left"/>
      <w:pPr>
        <w:ind w:left="2572" w:hanging="360"/>
      </w:pPr>
      <w:rPr>
        <w:lang w:val="en-US" w:eastAsia="en-US" w:bidi="en-US"/>
      </w:rPr>
    </w:lvl>
    <w:lvl w:ilvl="3" w:tplc="4EDCC77E">
      <w:numFmt w:val="bullet"/>
      <w:lvlText w:val="•"/>
      <w:lvlJc w:val="left"/>
      <w:pPr>
        <w:ind w:left="3448" w:hanging="360"/>
      </w:pPr>
      <w:rPr>
        <w:lang w:val="en-US" w:eastAsia="en-US" w:bidi="en-US"/>
      </w:rPr>
    </w:lvl>
    <w:lvl w:ilvl="4" w:tplc="A666087A">
      <w:numFmt w:val="bullet"/>
      <w:lvlText w:val="•"/>
      <w:lvlJc w:val="left"/>
      <w:pPr>
        <w:ind w:left="4324" w:hanging="360"/>
      </w:pPr>
      <w:rPr>
        <w:lang w:val="en-US" w:eastAsia="en-US" w:bidi="en-US"/>
      </w:rPr>
    </w:lvl>
    <w:lvl w:ilvl="5" w:tplc="B3323082">
      <w:numFmt w:val="bullet"/>
      <w:lvlText w:val="•"/>
      <w:lvlJc w:val="left"/>
      <w:pPr>
        <w:ind w:left="5200" w:hanging="360"/>
      </w:pPr>
      <w:rPr>
        <w:lang w:val="en-US" w:eastAsia="en-US" w:bidi="en-US"/>
      </w:rPr>
    </w:lvl>
    <w:lvl w:ilvl="6" w:tplc="6406BB22">
      <w:numFmt w:val="bullet"/>
      <w:lvlText w:val="•"/>
      <w:lvlJc w:val="left"/>
      <w:pPr>
        <w:ind w:left="6076" w:hanging="360"/>
      </w:pPr>
      <w:rPr>
        <w:lang w:val="en-US" w:eastAsia="en-US" w:bidi="en-US"/>
      </w:rPr>
    </w:lvl>
    <w:lvl w:ilvl="7" w:tplc="925ECE6C">
      <w:numFmt w:val="bullet"/>
      <w:lvlText w:val="•"/>
      <w:lvlJc w:val="left"/>
      <w:pPr>
        <w:ind w:left="6952" w:hanging="360"/>
      </w:pPr>
      <w:rPr>
        <w:lang w:val="en-US" w:eastAsia="en-US" w:bidi="en-US"/>
      </w:rPr>
    </w:lvl>
    <w:lvl w:ilvl="8" w:tplc="79F66DA8">
      <w:numFmt w:val="bullet"/>
      <w:lvlText w:val="•"/>
      <w:lvlJc w:val="left"/>
      <w:pPr>
        <w:ind w:left="7828" w:hanging="360"/>
      </w:pPr>
      <w:rPr>
        <w:lang w:val="en-US" w:eastAsia="en-US" w:bidi="en-US"/>
      </w:rPr>
    </w:lvl>
  </w:abstractNum>
  <w:abstractNum w:abstractNumId="5" w15:restartNumberingAfterBreak="0">
    <w:nsid w:val="60FE3180"/>
    <w:multiLevelType w:val="hybridMultilevel"/>
    <w:tmpl w:val="90E877AE"/>
    <w:lvl w:ilvl="0" w:tplc="AAF2B2C2">
      <w:start w:val="1"/>
      <w:numFmt w:val="decimal"/>
      <w:lvlText w:val="%1."/>
      <w:lvlJc w:val="left"/>
      <w:pPr>
        <w:ind w:left="461" w:hanging="361"/>
      </w:pPr>
      <w:rPr>
        <w:b/>
        <w:bCs/>
        <w:spacing w:val="-1"/>
        <w:w w:val="100"/>
        <w:lang w:val="en-US" w:eastAsia="en-US" w:bidi="en-US"/>
      </w:rPr>
    </w:lvl>
    <w:lvl w:ilvl="1" w:tplc="4A66B644">
      <w:start w:val="1"/>
      <w:numFmt w:val="decimal"/>
      <w:lvlText w:val="%2."/>
      <w:lvlJc w:val="left"/>
      <w:pPr>
        <w:ind w:left="936" w:hanging="360"/>
      </w:pPr>
      <w:rPr>
        <w:spacing w:val="-6"/>
        <w:w w:val="100"/>
        <w:lang w:val="en-US" w:eastAsia="en-US" w:bidi="en-US"/>
      </w:rPr>
    </w:lvl>
    <w:lvl w:ilvl="2" w:tplc="C10430DC">
      <w:start w:val="1"/>
      <w:numFmt w:val="decimal"/>
      <w:lvlText w:val="%3."/>
      <w:lvlJc w:val="left"/>
      <w:pPr>
        <w:ind w:left="936" w:hanging="360"/>
      </w:pPr>
      <w:rPr>
        <w:spacing w:val="-7"/>
        <w:w w:val="100"/>
        <w:lang w:val="en-US" w:eastAsia="en-US" w:bidi="en-US"/>
      </w:rPr>
    </w:lvl>
    <w:lvl w:ilvl="3" w:tplc="CA8AC1B0">
      <w:start w:val="1"/>
      <w:numFmt w:val="decimal"/>
      <w:lvlText w:val="%4."/>
      <w:lvlJc w:val="left"/>
      <w:pPr>
        <w:ind w:left="215" w:hanging="325"/>
      </w:pPr>
      <w:rPr>
        <w:spacing w:val="0"/>
        <w:w w:val="100"/>
        <w:lang w:val="en-US" w:eastAsia="en-US" w:bidi="en-US"/>
      </w:rPr>
    </w:lvl>
    <w:lvl w:ilvl="4" w:tplc="2EE20594">
      <w:numFmt w:val="bullet"/>
      <w:lvlText w:val="•"/>
      <w:lvlJc w:val="left"/>
      <w:pPr>
        <w:ind w:left="2174" w:hanging="325"/>
      </w:pPr>
      <w:rPr>
        <w:lang w:val="en-US" w:eastAsia="en-US" w:bidi="en-US"/>
      </w:rPr>
    </w:lvl>
    <w:lvl w:ilvl="5" w:tplc="38A8FB6E">
      <w:numFmt w:val="bullet"/>
      <w:lvlText w:val="•"/>
      <w:lvlJc w:val="left"/>
      <w:pPr>
        <w:ind w:left="3408" w:hanging="325"/>
      </w:pPr>
      <w:rPr>
        <w:lang w:val="en-US" w:eastAsia="en-US" w:bidi="en-US"/>
      </w:rPr>
    </w:lvl>
    <w:lvl w:ilvl="6" w:tplc="32485528">
      <w:numFmt w:val="bullet"/>
      <w:lvlText w:val="•"/>
      <w:lvlJc w:val="left"/>
      <w:pPr>
        <w:ind w:left="4642" w:hanging="325"/>
      </w:pPr>
      <w:rPr>
        <w:lang w:val="en-US" w:eastAsia="en-US" w:bidi="en-US"/>
      </w:rPr>
    </w:lvl>
    <w:lvl w:ilvl="7" w:tplc="41C8FFDE">
      <w:numFmt w:val="bullet"/>
      <w:lvlText w:val="•"/>
      <w:lvlJc w:val="left"/>
      <w:pPr>
        <w:ind w:left="5877" w:hanging="325"/>
      </w:pPr>
      <w:rPr>
        <w:lang w:val="en-US" w:eastAsia="en-US" w:bidi="en-US"/>
      </w:rPr>
    </w:lvl>
    <w:lvl w:ilvl="8" w:tplc="B492CE16">
      <w:numFmt w:val="bullet"/>
      <w:lvlText w:val="•"/>
      <w:lvlJc w:val="left"/>
      <w:pPr>
        <w:ind w:left="7111" w:hanging="325"/>
      </w:pPr>
      <w:rPr>
        <w:lang w:val="en-US" w:eastAsia="en-US" w:bidi="en-US"/>
      </w:rPr>
    </w:lvl>
  </w:abstractNum>
  <w:abstractNum w:abstractNumId="6" w15:restartNumberingAfterBreak="0">
    <w:nsid w:val="613D26C9"/>
    <w:multiLevelType w:val="hybridMultilevel"/>
    <w:tmpl w:val="6AD4A936"/>
    <w:lvl w:ilvl="0" w:tplc="00C27F68">
      <w:start w:val="1"/>
      <w:numFmt w:val="lowerRoman"/>
      <w:lvlText w:val="(%1)"/>
      <w:lvlJc w:val="left"/>
      <w:pPr>
        <w:ind w:left="464" w:hanging="364"/>
      </w:pPr>
      <w:rPr>
        <w:rFonts w:ascii="Verdana" w:eastAsia="Verdana" w:hAnsi="Verdana" w:cs="Verdana" w:hint="default"/>
        <w:spacing w:val="-1"/>
        <w:w w:val="100"/>
        <w:sz w:val="24"/>
        <w:szCs w:val="24"/>
        <w:lang w:val="en-US" w:eastAsia="en-US" w:bidi="en-US"/>
      </w:rPr>
    </w:lvl>
    <w:lvl w:ilvl="1" w:tplc="34DC6898">
      <w:numFmt w:val="bullet"/>
      <w:lvlText w:val="•"/>
      <w:lvlJc w:val="left"/>
      <w:pPr>
        <w:ind w:left="1372" w:hanging="364"/>
      </w:pPr>
      <w:rPr>
        <w:lang w:val="en-US" w:eastAsia="en-US" w:bidi="en-US"/>
      </w:rPr>
    </w:lvl>
    <w:lvl w:ilvl="2" w:tplc="23CCADE2">
      <w:numFmt w:val="bullet"/>
      <w:lvlText w:val="•"/>
      <w:lvlJc w:val="left"/>
      <w:pPr>
        <w:ind w:left="2284" w:hanging="364"/>
      </w:pPr>
      <w:rPr>
        <w:lang w:val="en-US" w:eastAsia="en-US" w:bidi="en-US"/>
      </w:rPr>
    </w:lvl>
    <w:lvl w:ilvl="3" w:tplc="41B42BB0">
      <w:numFmt w:val="bullet"/>
      <w:lvlText w:val="•"/>
      <w:lvlJc w:val="left"/>
      <w:pPr>
        <w:ind w:left="3196" w:hanging="364"/>
      </w:pPr>
      <w:rPr>
        <w:lang w:val="en-US" w:eastAsia="en-US" w:bidi="en-US"/>
      </w:rPr>
    </w:lvl>
    <w:lvl w:ilvl="4" w:tplc="76B46DFA">
      <w:numFmt w:val="bullet"/>
      <w:lvlText w:val="•"/>
      <w:lvlJc w:val="left"/>
      <w:pPr>
        <w:ind w:left="4108" w:hanging="364"/>
      </w:pPr>
      <w:rPr>
        <w:lang w:val="en-US" w:eastAsia="en-US" w:bidi="en-US"/>
      </w:rPr>
    </w:lvl>
    <w:lvl w:ilvl="5" w:tplc="8EEEC75C">
      <w:numFmt w:val="bullet"/>
      <w:lvlText w:val="•"/>
      <w:lvlJc w:val="left"/>
      <w:pPr>
        <w:ind w:left="5020" w:hanging="364"/>
      </w:pPr>
      <w:rPr>
        <w:lang w:val="en-US" w:eastAsia="en-US" w:bidi="en-US"/>
      </w:rPr>
    </w:lvl>
    <w:lvl w:ilvl="6" w:tplc="C6B82636">
      <w:numFmt w:val="bullet"/>
      <w:lvlText w:val="•"/>
      <w:lvlJc w:val="left"/>
      <w:pPr>
        <w:ind w:left="5932" w:hanging="364"/>
      </w:pPr>
      <w:rPr>
        <w:lang w:val="en-US" w:eastAsia="en-US" w:bidi="en-US"/>
      </w:rPr>
    </w:lvl>
    <w:lvl w:ilvl="7" w:tplc="658ADE40">
      <w:numFmt w:val="bullet"/>
      <w:lvlText w:val="•"/>
      <w:lvlJc w:val="left"/>
      <w:pPr>
        <w:ind w:left="6844" w:hanging="364"/>
      </w:pPr>
      <w:rPr>
        <w:lang w:val="en-US" w:eastAsia="en-US" w:bidi="en-US"/>
      </w:rPr>
    </w:lvl>
    <w:lvl w:ilvl="8" w:tplc="FCB4416C">
      <w:numFmt w:val="bullet"/>
      <w:lvlText w:val="•"/>
      <w:lvlJc w:val="left"/>
      <w:pPr>
        <w:ind w:left="7756" w:hanging="364"/>
      </w:pPr>
      <w:rPr>
        <w:lang w:val="en-US" w:eastAsia="en-US" w:bidi="en-US"/>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2"/>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A1"/>
    <w:rsid w:val="0002198B"/>
    <w:rsid w:val="005B4184"/>
    <w:rsid w:val="006615A1"/>
    <w:rsid w:val="00753513"/>
    <w:rsid w:val="00A644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A866"/>
  <w15:chartTrackingRefBased/>
  <w15:docId w15:val="{1A10DA8D-C291-492F-9520-28AA1F11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615A1"/>
    <w:pPr>
      <w:widowControl w:val="0"/>
      <w:autoSpaceDE w:val="0"/>
      <w:autoSpaceDN w:val="0"/>
      <w:spacing w:after="0" w:line="240" w:lineRule="auto"/>
    </w:pPr>
    <w:rPr>
      <w:rFonts w:ascii="Verdana" w:eastAsia="Verdana" w:hAnsi="Verdana" w:cs="Verdana"/>
      <w:lang w:val="en-US" w:bidi="en-US"/>
    </w:rPr>
  </w:style>
  <w:style w:type="paragraph" w:styleId="Heading1">
    <w:name w:val="heading 1"/>
    <w:basedOn w:val="Normal"/>
    <w:link w:val="Heading1Char"/>
    <w:uiPriority w:val="1"/>
    <w:qFormat/>
    <w:rsid w:val="006615A1"/>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615A1"/>
    <w:rPr>
      <w:rFonts w:ascii="Verdana" w:eastAsia="Verdana" w:hAnsi="Verdana" w:cs="Verdana"/>
      <w:b/>
      <w:bCs/>
      <w:sz w:val="24"/>
      <w:szCs w:val="24"/>
      <w:lang w:val="en-US" w:bidi="en-US"/>
    </w:rPr>
  </w:style>
  <w:style w:type="paragraph" w:styleId="BodyText">
    <w:name w:val="Body Text"/>
    <w:basedOn w:val="Normal"/>
    <w:link w:val="BodyTextChar"/>
    <w:uiPriority w:val="1"/>
    <w:semiHidden/>
    <w:unhideWhenUsed/>
    <w:qFormat/>
    <w:rsid w:val="006615A1"/>
    <w:rPr>
      <w:sz w:val="24"/>
      <w:szCs w:val="24"/>
    </w:rPr>
  </w:style>
  <w:style w:type="character" w:customStyle="1" w:styleId="BodyTextChar">
    <w:name w:val="Body Text Char"/>
    <w:basedOn w:val="DefaultParagraphFont"/>
    <w:link w:val="BodyText"/>
    <w:uiPriority w:val="1"/>
    <w:semiHidden/>
    <w:rsid w:val="006615A1"/>
    <w:rPr>
      <w:rFonts w:ascii="Verdana" w:eastAsia="Verdana" w:hAnsi="Verdana" w:cs="Verdana"/>
      <w:sz w:val="24"/>
      <w:szCs w:val="24"/>
      <w:lang w:val="en-US" w:bidi="en-US"/>
    </w:rPr>
  </w:style>
  <w:style w:type="paragraph" w:styleId="ListParagraph">
    <w:name w:val="List Paragraph"/>
    <w:basedOn w:val="Normal"/>
    <w:uiPriority w:val="1"/>
    <w:qFormat/>
    <w:rsid w:val="006615A1"/>
    <w:pPr>
      <w:ind w:left="821" w:hanging="360"/>
    </w:pPr>
  </w:style>
  <w:style w:type="character" w:styleId="Hyperlink">
    <w:name w:val="Hyperlink"/>
    <w:basedOn w:val="DefaultParagraphFont"/>
    <w:uiPriority w:val="99"/>
    <w:semiHidden/>
    <w:unhideWhenUsed/>
    <w:rsid w:val="00661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53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new=1&amp;ui=en%2DUS&amp;rs=en%2DUS&amp;wdorigin=OFFICECOM-WEB.START.NEW-INSTANT&amp;wdenableroaming=1&amp;mscc=1&amp;wdodb=1&amp;hid=F444839F-F04F-B000-6157-6B0181A5B8D9&amp;wopisrc=https%3A%2F%2Fglasheengirlsns-my.sharepoint.com%2Fpersonal%2Fjacintaob_glasheengirlsns_com%2F_vti_bin%2Fwopi.ashx%2Ffiles%2F93261c253e0e408894b8e3fa65f2967e&amp;wdhostclicktime=1602595479004&amp;jsapi=1&amp;jsapiver=v1&amp;newsession=1&amp;corrid=d9c592b1-5097-4baa-93d6-cba15291530d&amp;usid=d9c592b1-5097-4baa-93d6-cba15291530d&amp;sftc=1&amp;wdredirectionreason=Unified_SingleFlush&amp;rct=Medium&amp;ctp=LeastProtected&amp;_Acceptance_of_an" TargetMode="External"/><Relationship Id="rId3" Type="http://schemas.openxmlformats.org/officeDocument/2006/relationships/settings" Target="settings.xml"/><Relationship Id="rId7" Type="http://schemas.openxmlformats.org/officeDocument/2006/relationships/hyperlink" Target="https://euc-word-edit.officeapps.live.com/we/wordeditorframe.aspx?new=1&amp;ui=en%2DUS&amp;rs=en%2DUS&amp;wdorigin=OFFICECOM-WEB.START.NEW-INSTANT&amp;wdenableroaming=1&amp;mscc=1&amp;wdodb=1&amp;hid=F444839F-F04F-B000-6157-6B0181A5B8D9&amp;wopisrc=https%3A%2F%2Fglasheengirlsns-my.sharepoint.com%2Fpersonal%2Fjacintaob_glasheengirlsns_com%2F_vti_bin%2Fwopi.ashx%2Ffiles%2F93261c253e0e408894b8e3fa65f2967e&amp;wdhostclicktime=1602595479004&amp;jsapi=1&amp;jsapiver=v1&amp;newsession=1&amp;corrid=d9c592b1-5097-4baa-93d6-cba15291530d&amp;usid=d9c592b1-5097-4baa-93d6-cba15291530d&amp;sftc=1&amp;wdredirectionreason=Unified_SingleFlush&amp;rct=Medium&amp;ctp=LeastProtected&amp;_Declaration_in_rel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c-word-edit.officeapps.live.com/we/wordeditorframe.aspx?new=1&amp;ui=en%2DUS&amp;rs=en%2DUS&amp;wdorigin=OFFICECOM-WEB.START.NEW-INSTANT&amp;wdenableroaming=1&amp;mscc=1&amp;wdodb=1&amp;hid=F444839F-F04F-B000-6157-6B0181A5B8D9&amp;wopisrc=https%3A%2F%2Fglasheengirlsns-my.sharepoint.com%2Fpersonal%2Fjacintaob_glasheengirlsns_com%2F_vti_bin%2Fwopi.ashx%2Ffiles%2F93261c253e0e408894b8e3fa65f2967e&amp;wdhostclicktime=1602595479004&amp;jsapi=1&amp;jsapiver=v1&amp;newsession=1&amp;corrid=d9c592b1-5097-4baa-93d6-cba15291530d&amp;usid=d9c592b1-5097-4baa-93d6-cba15291530d&amp;sftc=1&amp;wdredirectionreason=Unified_SingleFlush&amp;rct=Medium&amp;ctp=LeastProtected&amp;_Procedures_for_admission" TargetMode="External"/><Relationship Id="rId5" Type="http://schemas.openxmlformats.org/officeDocument/2006/relationships/hyperlink" Target="https://euc-word-edit.officeapps.live.com/we/wordeditorframe.aspx?new=1&amp;ui=en%2DUS&amp;rs=en%2DUS&amp;wdorigin=OFFICECOM-WEB.START.NEW-INSTANT&amp;wdenableroaming=1&amp;mscc=1&amp;wdodb=1&amp;hid=F444839F-F04F-B000-6157-6B0181A5B8D9&amp;wopisrc=https%3A%2F%2Fglasheengirlsns-my.sharepoint.com%2Fpersonal%2Fjacintaob_glasheengirlsns_com%2F_vti_bin%2Fwopi.ashx%2Ffiles%2F93261c253e0e408894b8e3fa65f2967e&amp;wdhostclicktime=1602595479004&amp;jsapi=1&amp;jsapiver=v1&amp;newsession=1&amp;corrid=d9c592b1-5097-4baa-93d6-cba15291530d&amp;usid=d9c592b1-5097-4baa-93d6-cba15291530d&amp;sftc=1&amp;wdredirectionreason=Unified_SingleFlush&amp;rct=Medium&amp;ctp=LeastProtected&amp;_Oversubscription_(this_sec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3185</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Glasheen Girls National School</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Lorraine H</cp:lastModifiedBy>
  <cp:revision>2</cp:revision>
  <dcterms:created xsi:type="dcterms:W3CDTF">2025-02-18T11:56:00Z</dcterms:created>
  <dcterms:modified xsi:type="dcterms:W3CDTF">2025-02-18T11:56:00Z</dcterms:modified>
</cp:coreProperties>
</file>