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60" w:rsidRDefault="004964F6" w:rsidP="004964F6">
      <w:pPr>
        <w:jc w:val="center"/>
        <w:rPr>
          <w:rFonts w:ascii="Comic Sans MS" w:hAnsi="Comic Sans MS"/>
          <w:b/>
          <w:sz w:val="28"/>
          <w:u w:val="single"/>
        </w:rPr>
      </w:pPr>
      <w:r w:rsidRPr="004964F6">
        <w:rPr>
          <w:rFonts w:ascii="Comic Sans MS" w:hAnsi="Comic Sans MS"/>
          <w:b/>
          <w:sz w:val="28"/>
          <w:u w:val="single"/>
        </w:rPr>
        <w:t>Suggested work for 27</w:t>
      </w:r>
      <w:r w:rsidRPr="004964F6">
        <w:rPr>
          <w:rFonts w:ascii="Comic Sans MS" w:hAnsi="Comic Sans MS"/>
          <w:b/>
          <w:sz w:val="28"/>
          <w:u w:val="single"/>
          <w:vertAlign w:val="superscript"/>
        </w:rPr>
        <w:t>th</w:t>
      </w:r>
      <w:r w:rsidRPr="004964F6">
        <w:rPr>
          <w:rFonts w:ascii="Comic Sans MS" w:hAnsi="Comic Sans MS"/>
          <w:b/>
          <w:sz w:val="28"/>
          <w:u w:val="single"/>
        </w:rPr>
        <w:t xml:space="preserve"> April – 1</w:t>
      </w:r>
      <w:r w:rsidRPr="004964F6">
        <w:rPr>
          <w:rFonts w:ascii="Comic Sans MS" w:hAnsi="Comic Sans MS"/>
          <w:b/>
          <w:sz w:val="28"/>
          <w:u w:val="single"/>
          <w:vertAlign w:val="superscript"/>
        </w:rPr>
        <w:t>st</w:t>
      </w:r>
      <w:r w:rsidRPr="004964F6">
        <w:rPr>
          <w:rFonts w:ascii="Comic Sans MS" w:hAnsi="Comic Sans MS"/>
          <w:b/>
          <w:sz w:val="28"/>
          <w:u w:val="single"/>
        </w:rPr>
        <w:t xml:space="preserve"> of May</w:t>
      </w:r>
    </w:p>
    <w:p w:rsidR="004964F6" w:rsidRDefault="004964F6" w:rsidP="004964F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you have any questions regarding work or your child’s work to show </w:t>
      </w:r>
      <w:proofErr w:type="gramStart"/>
      <w:r>
        <w:rPr>
          <w:rFonts w:ascii="Comic Sans MS" w:hAnsi="Comic Sans MS"/>
          <w:sz w:val="24"/>
        </w:rPr>
        <w:t>me</w:t>
      </w:r>
      <w:proofErr w:type="gramEnd"/>
      <w:r>
        <w:rPr>
          <w:rFonts w:ascii="Comic Sans MS" w:hAnsi="Comic Sans MS"/>
          <w:sz w:val="24"/>
        </w:rPr>
        <w:t xml:space="preserve"> please continue to message me on class dojo or you can contact me using the following email address: </w:t>
      </w:r>
    </w:p>
    <w:p w:rsidR="004964F6" w:rsidRDefault="002A5B6F" w:rsidP="004964F6">
      <w:pPr>
        <w:rPr>
          <w:rFonts w:ascii="Comic Sans MS" w:hAnsi="Comic Sans MS"/>
          <w:color w:val="FF0000"/>
          <w:sz w:val="36"/>
        </w:rPr>
      </w:pPr>
      <w:hyperlink r:id="rId5" w:history="1">
        <w:r w:rsidR="004964F6" w:rsidRPr="00101455">
          <w:rPr>
            <w:rStyle w:val="Hyperlink"/>
            <w:rFonts w:ascii="Comic Sans MS" w:hAnsi="Comic Sans MS"/>
            <w:sz w:val="36"/>
          </w:rPr>
          <w:t>firstclass1@glasheengirlsns.com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412"/>
      </w:tblGrid>
      <w:tr w:rsidR="004964F6" w:rsidTr="00E61FE2">
        <w:tc>
          <w:tcPr>
            <w:tcW w:w="1555" w:type="dxa"/>
          </w:tcPr>
          <w:p w:rsidR="004964F6" w:rsidRDefault="004964F6" w:rsidP="004964F6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Monday</w:t>
            </w:r>
          </w:p>
        </w:tc>
        <w:tc>
          <w:tcPr>
            <w:tcW w:w="7461" w:type="dxa"/>
          </w:tcPr>
          <w:p w:rsidR="004964F6" w:rsidRPr="00E61FE2" w:rsidRDefault="004964F6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61FE2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 xml:space="preserve">English: </w:t>
            </w:r>
            <w:r w:rsidR="004E0630"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Comprehension – “Two Little Frogs” Pg80/</w:t>
            </w:r>
            <w:proofErr w:type="gramStart"/>
            <w:r w:rsidR="004E0630"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81  “</w:t>
            </w:r>
            <w:proofErr w:type="gramEnd"/>
            <w:r w:rsidR="004E0630"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Rumpelstiltskin”</w:t>
            </w:r>
          </w:p>
          <w:p w:rsidR="004E0630" w:rsidRPr="00E61FE2" w:rsidRDefault="004E0630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Questions – you can write the answers to these or you can say them aloud to whoever is helping you </w:t>
            </w: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sym w:font="Wingdings" w:char="F04A"/>
            </w: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:rsidR="004E0630" w:rsidRPr="00E61FE2" w:rsidRDefault="004E0630" w:rsidP="004E06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How did the girl find out his real name?</w:t>
            </w:r>
          </w:p>
          <w:p w:rsidR="004E0630" w:rsidRPr="00E61FE2" w:rsidRDefault="004B0625" w:rsidP="004E06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Was </w:t>
            </w:r>
            <w:proofErr w:type="spellStart"/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Rumpelstilskin</w:t>
            </w:r>
            <w:proofErr w:type="spellEnd"/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 nice character?</w:t>
            </w:r>
          </w:p>
          <w:p w:rsidR="004B0625" w:rsidRPr="00E61FE2" w:rsidRDefault="004B0625" w:rsidP="004E06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Why was </w:t>
            </w:r>
            <w:proofErr w:type="spellStart"/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Rumpelstilskin</w:t>
            </w:r>
            <w:proofErr w:type="spellEnd"/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furious</w:t>
            </w: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at the end of the story? Can you think of another way to say </w:t>
            </w: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furious</w:t>
            </w: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?</w:t>
            </w:r>
          </w:p>
          <w:p w:rsidR="004964F6" w:rsidRPr="00E61FE2" w:rsidRDefault="004B0625" w:rsidP="004964F6">
            <w:pPr>
              <w:rPr>
                <w:sz w:val="24"/>
                <w:szCs w:val="24"/>
              </w:rPr>
            </w:pP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 link to the story: </w:t>
            </w:r>
            <w:hyperlink r:id="rId6" w:history="1">
              <w:r w:rsidRPr="00E61FE2">
                <w:rPr>
                  <w:color w:val="0000FF"/>
                  <w:sz w:val="24"/>
                  <w:szCs w:val="24"/>
                  <w:u w:val="single"/>
                </w:rPr>
                <w:t>https://www.oxfordowl.co.uk/api/digital_books/1491.html</w:t>
              </w:r>
            </w:hyperlink>
          </w:p>
          <w:p w:rsidR="004964F6" w:rsidRPr="00E61FE2" w:rsidRDefault="004964F6" w:rsidP="004964F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r w:rsidRPr="00E61FE2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Maths:</w:t>
            </w:r>
          </w:p>
          <w:p w:rsidR="00E61FE2" w:rsidRPr="00E61FE2" w:rsidRDefault="00E61FE2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Missing number sums 7 </w:t>
            </w:r>
            <w:proofErr w:type="gramStart"/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+  _</w:t>
            </w:r>
            <w:proofErr w:type="gramEnd"/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= 15 – How do we find the answer? Remember we looked at 2 different ways 1. Count on from 7 up to 15 or 2. Subtract the smaller number from the bigger number        15 – 7=__. Both ways should give us our answer. </w:t>
            </w:r>
          </w:p>
          <w:p w:rsidR="00E61FE2" w:rsidRPr="00E61FE2" w:rsidRDefault="00E61FE2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Please try the following:</w:t>
            </w:r>
          </w:p>
          <w:p w:rsidR="00E61FE2" w:rsidRPr="00E61FE2" w:rsidRDefault="00E61FE2" w:rsidP="00E61FE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gramStart"/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4  +</w:t>
            </w:r>
            <w:proofErr w:type="gramEnd"/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__ = 10                    3  +  __= 8</w:t>
            </w:r>
          </w:p>
          <w:p w:rsidR="00E61FE2" w:rsidRPr="00E61FE2" w:rsidRDefault="00E61FE2" w:rsidP="00E61FE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gramStart"/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1  +</w:t>
            </w:r>
            <w:proofErr w:type="gramEnd"/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__ =9                        5  + __= 12</w:t>
            </w:r>
          </w:p>
          <w:p w:rsidR="00E61FE2" w:rsidRPr="00E61FE2" w:rsidRDefault="00E61FE2" w:rsidP="00E61FE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61FE2">
              <w:rPr>
                <w:rFonts w:ascii="Comic Sans MS" w:hAnsi="Comic Sans MS"/>
                <w:color w:val="000000" w:themeColor="text1"/>
                <w:sz w:val="24"/>
                <w:szCs w:val="24"/>
              </w:rPr>
              <w:t>13 + __= 18                     12 + __ =20</w:t>
            </w:r>
          </w:p>
          <w:p w:rsidR="00E61FE2" w:rsidRDefault="004964F6" w:rsidP="004964F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r w:rsidRPr="00E61FE2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Irish:</w:t>
            </w:r>
          </w:p>
          <w:p w:rsidR="00861210" w:rsidRPr="00E61FE2" w:rsidRDefault="00861210" w:rsidP="004964F6">
            <w:pPr>
              <w:rPr>
                <w:sz w:val="24"/>
                <w:szCs w:val="24"/>
              </w:rPr>
            </w:pPr>
            <w:r w:rsidRPr="00E61FE2">
              <w:rPr>
                <w:sz w:val="24"/>
                <w:szCs w:val="24"/>
              </w:rPr>
              <w:t xml:space="preserve"> </w:t>
            </w:r>
            <w:hyperlink r:id="rId7" w:history="1">
              <w:r w:rsidRPr="00E61FE2">
                <w:rPr>
                  <w:rStyle w:val="Hyperlink"/>
                  <w:sz w:val="24"/>
                  <w:szCs w:val="24"/>
                </w:rPr>
                <w:t>https://seideansi.ie/rang1.php</w:t>
              </w:r>
            </w:hyperlink>
          </w:p>
          <w:p w:rsidR="004964F6" w:rsidRPr="00E61FE2" w:rsidRDefault="00E61FE2" w:rsidP="004964F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r w:rsidRPr="00E61FE2">
              <w:rPr>
                <w:sz w:val="24"/>
                <w:szCs w:val="24"/>
              </w:rPr>
              <w:t xml:space="preserve"> </w:t>
            </w:r>
            <w:proofErr w:type="spellStart"/>
            <w:r w:rsidRPr="00E61FE2">
              <w:rPr>
                <w:rFonts w:ascii="Comic Sans MS" w:hAnsi="Comic Sans MS"/>
                <w:sz w:val="24"/>
                <w:szCs w:val="24"/>
              </w:rPr>
              <w:t>Toraíocht</w:t>
            </w:r>
            <w:proofErr w:type="spellEnd"/>
            <w:r w:rsidRPr="00E61FE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61FE2">
              <w:rPr>
                <w:rFonts w:ascii="Comic Sans MS" w:hAnsi="Comic Sans MS"/>
                <w:sz w:val="24"/>
                <w:szCs w:val="24"/>
              </w:rPr>
              <w:t>Taisce</w:t>
            </w:r>
            <w:proofErr w:type="spellEnd"/>
            <w:r w:rsidRPr="00E61FE2">
              <w:rPr>
                <w:rFonts w:ascii="Comic Sans MS" w:hAnsi="Comic Sans MS"/>
                <w:sz w:val="24"/>
                <w:szCs w:val="24"/>
              </w:rPr>
              <w:t xml:space="preserve"> – the first game.</w:t>
            </w:r>
            <w:r w:rsidR="00861210" w:rsidRPr="00E61FE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61FE2">
              <w:rPr>
                <w:rFonts w:ascii="Comic Sans MS" w:hAnsi="Comic Sans MS"/>
                <w:sz w:val="24"/>
                <w:szCs w:val="24"/>
              </w:rPr>
              <w:t xml:space="preserve">To practice vocabulary -collect </w:t>
            </w:r>
            <w:r w:rsidR="00861210" w:rsidRPr="00E61FE2">
              <w:rPr>
                <w:rFonts w:ascii="Comic Sans MS" w:hAnsi="Comic Sans MS"/>
                <w:sz w:val="24"/>
                <w:szCs w:val="24"/>
              </w:rPr>
              <w:t>gold coins by choosing the correct word to match the picture.</w:t>
            </w:r>
          </w:p>
          <w:p w:rsidR="004964F6" w:rsidRPr="004964F6" w:rsidRDefault="004964F6" w:rsidP="004964F6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</w:tr>
      <w:tr w:rsidR="004964F6" w:rsidTr="00E61FE2">
        <w:tc>
          <w:tcPr>
            <w:tcW w:w="1555" w:type="dxa"/>
          </w:tcPr>
          <w:p w:rsidR="004964F6" w:rsidRDefault="004964F6" w:rsidP="004964F6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Tuesday</w:t>
            </w:r>
          </w:p>
        </w:tc>
        <w:tc>
          <w:tcPr>
            <w:tcW w:w="7461" w:type="dxa"/>
          </w:tcPr>
          <w:p w:rsidR="004964F6" w:rsidRPr="002F5B85" w:rsidRDefault="004964F6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 xml:space="preserve">English: </w:t>
            </w:r>
            <w:r w:rsidR="004E0630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Handwriting book </w:t>
            </w:r>
            <w:proofErr w:type="spellStart"/>
            <w:r w:rsidR="004E0630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4E0630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42</w:t>
            </w:r>
          </w:p>
          <w:p w:rsidR="004964F6" w:rsidRPr="00623E68" w:rsidRDefault="004B0625" w:rsidP="004964F6">
            <w:pPr>
              <w:rPr>
                <w:rFonts w:ascii="Comic Sans MS" w:hAnsi="Comic Sans MS"/>
                <w:color w:val="FF33CC"/>
                <w:sz w:val="24"/>
                <w:szCs w:val="24"/>
              </w:rPr>
            </w:pPr>
            <w:r w:rsidRPr="00623E68">
              <w:rPr>
                <w:rFonts w:ascii="Comic Sans MS" w:hAnsi="Comic Sans MS"/>
                <w:color w:val="FF33CC"/>
                <w:sz w:val="24"/>
                <w:szCs w:val="24"/>
              </w:rPr>
              <w:t>See saw</w:t>
            </w:r>
            <w:r w:rsidR="00623E68">
              <w:rPr>
                <w:rFonts w:ascii="Comic Sans MS" w:hAnsi="Comic Sans MS"/>
                <w:color w:val="FF33CC"/>
                <w:sz w:val="24"/>
                <w:szCs w:val="24"/>
              </w:rPr>
              <w:t xml:space="preserve"> activity</w:t>
            </w:r>
            <w:r w:rsidRPr="00623E68">
              <w:rPr>
                <w:rFonts w:ascii="Comic Sans MS" w:hAnsi="Comic Sans MS"/>
                <w:color w:val="FF33CC"/>
                <w:sz w:val="24"/>
                <w:szCs w:val="24"/>
              </w:rPr>
              <w:t xml:space="preserve"> – Please log in to See </w:t>
            </w:r>
            <w:r w:rsidR="00096E25" w:rsidRPr="00623E68">
              <w:rPr>
                <w:rFonts w:ascii="Comic Sans MS" w:hAnsi="Comic Sans MS"/>
                <w:color w:val="FF33CC"/>
                <w:sz w:val="24"/>
                <w:szCs w:val="24"/>
              </w:rPr>
              <w:t>saw for your English activity!!</w:t>
            </w:r>
          </w:p>
          <w:p w:rsidR="00096E25" w:rsidRPr="00623E68" w:rsidRDefault="00096E25" w:rsidP="004964F6">
            <w:pPr>
              <w:rPr>
                <w:rFonts w:ascii="Comic Sans MS" w:hAnsi="Comic Sans MS"/>
                <w:color w:val="FF33CC"/>
                <w:sz w:val="24"/>
                <w:szCs w:val="24"/>
              </w:rPr>
            </w:pPr>
            <w:r w:rsidRPr="00623E68">
              <w:rPr>
                <w:rFonts w:ascii="Comic Sans MS" w:hAnsi="Comic Sans MS"/>
                <w:color w:val="FF33CC"/>
                <w:sz w:val="24"/>
                <w:szCs w:val="24"/>
              </w:rPr>
              <w:t xml:space="preserve">For this activity you write your news, take a picture and record yourself reading it back to me </w:t>
            </w:r>
            <w:r w:rsidRPr="00623E68">
              <w:rPr>
                <w:rFonts w:ascii="Comic Sans MS" w:hAnsi="Comic Sans MS"/>
                <w:color w:val="FF33CC"/>
                <w:sz w:val="24"/>
                <w:szCs w:val="24"/>
              </w:rPr>
              <w:sym w:font="Wingdings" w:char="F04A"/>
            </w:r>
            <w:r w:rsidRPr="00623E68">
              <w:rPr>
                <w:rFonts w:ascii="Comic Sans MS" w:hAnsi="Comic Sans MS"/>
                <w:color w:val="FF33CC"/>
                <w:sz w:val="24"/>
                <w:szCs w:val="24"/>
              </w:rPr>
              <w:t xml:space="preserve"> Have fun!</w:t>
            </w:r>
          </w:p>
          <w:p w:rsidR="004964F6" w:rsidRPr="002F5B85" w:rsidRDefault="004964F6" w:rsidP="004964F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Maths:</w:t>
            </w:r>
          </w:p>
          <w:p w:rsidR="004964F6" w:rsidRPr="002F5B85" w:rsidRDefault="002C62F3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Capacity – If you have some cartons/cups/different size containers for Maths this week that would be great. </w:t>
            </w:r>
          </w:p>
          <w:p w:rsidR="002C62F3" w:rsidRPr="002F5B85" w:rsidRDefault="002C62F3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>Pg</w:t>
            </w:r>
            <w:proofErr w:type="spellEnd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137 Busy at Maths – which container holds more/less</w:t>
            </w:r>
            <w:r w:rsidR="00F6125E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. Discuss the language full, nearly full, nearly empty, holds more/less/same amount as, litre.</w:t>
            </w:r>
          </w:p>
          <w:p w:rsidR="00F6125E" w:rsidRPr="002F5B85" w:rsidRDefault="002A5B6F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hyperlink r:id="rId8" w:history="1">
              <w:r w:rsidR="00F6125E" w:rsidRPr="002F5B85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https://ie.ixl.com/math/class-1/holds-more-or-less</w:t>
              </w:r>
            </w:hyperlink>
          </w:p>
          <w:p w:rsidR="004964F6" w:rsidRPr="002F5B85" w:rsidRDefault="004964F6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Irish:</w:t>
            </w:r>
            <w:r w:rsidR="00666AB3"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66AB3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Draw a picture of your breakfast – label what you have drawn using the words from </w:t>
            </w:r>
            <w:proofErr w:type="spellStart"/>
            <w:r w:rsidR="00666AB3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666AB3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21/22 in your Bua </w:t>
            </w:r>
            <w:proofErr w:type="spellStart"/>
            <w:r w:rsidR="00666AB3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666AB3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6AB3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Cainte</w:t>
            </w:r>
            <w:proofErr w:type="spellEnd"/>
            <w:r w:rsidR="00666AB3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book.</w:t>
            </w:r>
          </w:p>
          <w:p w:rsidR="004964F6" w:rsidRPr="002F5B85" w:rsidRDefault="004964F6" w:rsidP="004964F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4964F6" w:rsidRPr="002F5B85" w:rsidTr="00E61FE2">
        <w:tc>
          <w:tcPr>
            <w:tcW w:w="1555" w:type="dxa"/>
          </w:tcPr>
          <w:p w:rsidR="004964F6" w:rsidRPr="002F5B85" w:rsidRDefault="004964F6" w:rsidP="004964F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5B85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7461" w:type="dxa"/>
          </w:tcPr>
          <w:p w:rsidR="004964F6" w:rsidRPr="002F5B85" w:rsidRDefault="004964F6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 xml:space="preserve">English: </w:t>
            </w:r>
            <w:r w:rsidR="004B0625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“Two little Frogs” </w:t>
            </w:r>
            <w:proofErr w:type="spellStart"/>
            <w:r w:rsidR="004B0625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4B0625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82 Magic e with o</w:t>
            </w:r>
            <w:r w:rsidR="00C73C29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  <w:p w:rsidR="00C73C29" w:rsidRPr="002F5B85" w:rsidRDefault="00C73C29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Jolly grammar </w:t>
            </w:r>
            <w:proofErr w:type="spellStart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Pg</w:t>
            </w:r>
            <w:proofErr w:type="spellEnd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54 “oi words”</w:t>
            </w:r>
          </w:p>
          <w:p w:rsidR="004964F6" w:rsidRPr="002F5B85" w:rsidRDefault="00C73C29" w:rsidP="004964F6">
            <w:pPr>
              <w:rPr>
                <w:rFonts w:ascii="Comic Sans MS" w:hAnsi="Comic Sans MS"/>
                <w:sz w:val="24"/>
                <w:szCs w:val="24"/>
              </w:rPr>
            </w:pPr>
            <w:r w:rsidRPr="002F5B85">
              <w:rPr>
                <w:rFonts w:ascii="Comic Sans MS" w:hAnsi="Comic Sans MS"/>
                <w:sz w:val="24"/>
                <w:szCs w:val="24"/>
              </w:rPr>
              <w:t xml:space="preserve">Reading – Pick an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from </w:t>
            </w:r>
            <w:hyperlink r:id="rId9" w:history="1">
              <w:r w:rsidRPr="002F5B85">
                <w:rPr>
                  <w:rStyle w:val="Hyperlink"/>
                  <w:rFonts w:ascii="Comic Sans MS" w:hAnsi="Comic Sans MS"/>
                  <w:sz w:val="24"/>
                  <w:szCs w:val="24"/>
                </w:rPr>
                <w:t>www.oxfordowl.co.uk</w:t>
              </w:r>
            </w:hyperlink>
          </w:p>
          <w:p w:rsidR="004964F6" w:rsidRPr="002F5B85" w:rsidRDefault="004964F6" w:rsidP="004964F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Maths:</w:t>
            </w:r>
          </w:p>
          <w:p w:rsidR="00E61FE2" w:rsidRPr="002F5B85" w:rsidRDefault="002C62F3" w:rsidP="004964F6">
            <w:pPr>
              <w:rPr>
                <w:rFonts w:ascii="Comic Sans MS" w:hAnsi="Comic Sans MS"/>
                <w:sz w:val="24"/>
                <w:szCs w:val="24"/>
              </w:rPr>
            </w:pPr>
            <w:r w:rsidRPr="002F5B85">
              <w:rPr>
                <w:rFonts w:ascii="Comic Sans MS" w:hAnsi="Comic Sans MS"/>
                <w:sz w:val="24"/>
                <w:szCs w:val="24"/>
              </w:rPr>
              <w:t>Try the following activities</w:t>
            </w:r>
            <w:r w:rsidR="00E61FE2" w:rsidRPr="002F5B85">
              <w:rPr>
                <w:rFonts w:ascii="Comic Sans MS" w:hAnsi="Comic Sans MS"/>
                <w:sz w:val="24"/>
                <w:szCs w:val="24"/>
              </w:rPr>
              <w:t xml:space="preserve"> using the link below:</w:t>
            </w:r>
          </w:p>
          <w:p w:rsidR="00E61FE2" w:rsidRPr="002F5B85" w:rsidRDefault="002C62F3" w:rsidP="004964F6">
            <w:pPr>
              <w:rPr>
                <w:rFonts w:ascii="Comic Sans MS" w:hAnsi="Comic Sans MS"/>
                <w:sz w:val="24"/>
                <w:szCs w:val="24"/>
              </w:rPr>
            </w:pPr>
            <w:r w:rsidRPr="002F5B85">
              <w:rPr>
                <w:rFonts w:ascii="Comic Sans MS" w:hAnsi="Comic Sans MS"/>
                <w:sz w:val="24"/>
                <w:szCs w:val="24"/>
              </w:rPr>
              <w:t>W5 – addition and subtraction facts up to 18</w:t>
            </w:r>
          </w:p>
          <w:p w:rsidR="002C62F3" w:rsidRPr="002F5B85" w:rsidRDefault="002C62F3" w:rsidP="004964F6">
            <w:pPr>
              <w:rPr>
                <w:rFonts w:ascii="Comic Sans MS" w:hAnsi="Comic Sans MS"/>
                <w:sz w:val="24"/>
                <w:szCs w:val="24"/>
              </w:rPr>
            </w:pPr>
            <w:r w:rsidRPr="002F5B85">
              <w:rPr>
                <w:rFonts w:ascii="Comic Sans MS" w:hAnsi="Comic Sans MS"/>
                <w:sz w:val="24"/>
                <w:szCs w:val="24"/>
              </w:rPr>
              <w:t>H 11 – Subtraction word problems – remember to always put the bigger number first when writing number sentence.</w:t>
            </w:r>
          </w:p>
          <w:p w:rsidR="004964F6" w:rsidRPr="002F5B85" w:rsidRDefault="002A5B6F" w:rsidP="004964F6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E61FE2" w:rsidRPr="002F5B85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https://ie.ixl.com/math/class-1</w:t>
              </w:r>
            </w:hyperlink>
          </w:p>
          <w:p w:rsidR="004964F6" w:rsidRPr="002F5B85" w:rsidRDefault="004964F6" w:rsidP="004964F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Irish:</w:t>
            </w:r>
          </w:p>
          <w:p w:rsidR="004964F6" w:rsidRPr="002F5B85" w:rsidRDefault="00666AB3" w:rsidP="004964F6">
            <w:pPr>
              <w:rPr>
                <w:rFonts w:ascii="Comic Sans MS" w:hAnsi="Comic Sans MS"/>
                <w:sz w:val="24"/>
                <w:szCs w:val="24"/>
              </w:rPr>
            </w:pPr>
            <w:r w:rsidRPr="002F5B85">
              <w:rPr>
                <w:rFonts w:ascii="Comic Sans MS" w:hAnsi="Comic Sans MS"/>
                <w:sz w:val="24"/>
                <w:szCs w:val="24"/>
              </w:rPr>
              <w:t xml:space="preserve">Draw a picture of yourself – label what you are wearing using words from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53 in your Bua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book.</w:t>
            </w:r>
          </w:p>
        </w:tc>
      </w:tr>
      <w:tr w:rsidR="004964F6" w:rsidRPr="002F5B85" w:rsidTr="00E61FE2">
        <w:tc>
          <w:tcPr>
            <w:tcW w:w="1555" w:type="dxa"/>
          </w:tcPr>
          <w:p w:rsidR="004964F6" w:rsidRPr="002F5B85" w:rsidRDefault="004964F6" w:rsidP="004964F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5B85">
              <w:rPr>
                <w:rFonts w:ascii="Comic Sans MS" w:hAnsi="Comic Sans MS"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7461" w:type="dxa"/>
          </w:tcPr>
          <w:p w:rsidR="004964F6" w:rsidRPr="002F5B85" w:rsidRDefault="004964F6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 xml:space="preserve">English: </w:t>
            </w:r>
            <w:r w:rsidR="004B0625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“Two Little Frogs” Page 83 is/are, their/there, has/have</w:t>
            </w:r>
          </w:p>
          <w:p w:rsidR="004964F6" w:rsidRPr="002F5B85" w:rsidRDefault="004B0625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Can you write 3 sentences using there, </w:t>
            </w:r>
            <w:proofErr w:type="spellStart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their</w:t>
            </w:r>
            <w:proofErr w:type="spellEnd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they’re? </w:t>
            </w:r>
          </w:p>
          <w:p w:rsidR="00C73C29" w:rsidRPr="002F5B85" w:rsidRDefault="002A5B6F" w:rsidP="004964F6">
            <w:pPr>
              <w:rPr>
                <w:rFonts w:ascii="Comic Sans MS" w:hAnsi="Comic Sans MS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4B0625" w:rsidRPr="002F5B85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https://www.twinkl.ie/resource/t-e-596-there-their-and-theyre-homophones-powerpoint</w:t>
              </w:r>
            </w:hyperlink>
          </w:p>
          <w:p w:rsidR="004964F6" w:rsidRPr="002F5B85" w:rsidRDefault="004964F6" w:rsidP="004964F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Maths:</w:t>
            </w:r>
          </w:p>
          <w:p w:rsidR="00F6125E" w:rsidRPr="002F5B85" w:rsidRDefault="00F6125E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Let’s investigate – if you have these objects in your house – why not try estimate and see if you </w:t>
            </w:r>
            <w:r w:rsidR="00096E25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guess</w:t>
            </w:r>
            <w:r w:rsidR="00096E2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ed </w:t>
            </w:r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right. </w:t>
            </w:r>
            <w:proofErr w:type="gramStart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( spoon</w:t>
            </w:r>
            <w:proofErr w:type="gramEnd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, egg cup, cup, jug – any container will do) </w:t>
            </w:r>
          </w:p>
          <w:p w:rsidR="004964F6" w:rsidRDefault="00F6125E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Pg</w:t>
            </w:r>
            <w:proofErr w:type="spellEnd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138</w:t>
            </w:r>
          </w:p>
          <w:p w:rsidR="00623E68" w:rsidRPr="00623E68" w:rsidRDefault="00623E68" w:rsidP="004964F6">
            <w:pPr>
              <w:rPr>
                <w:rFonts w:ascii="Comic Sans MS" w:hAnsi="Comic Sans MS"/>
                <w:color w:val="FF33CC"/>
                <w:sz w:val="24"/>
                <w:szCs w:val="24"/>
              </w:rPr>
            </w:pPr>
            <w:r w:rsidRPr="00623E68">
              <w:rPr>
                <w:rFonts w:ascii="Comic Sans MS" w:hAnsi="Comic Sans MS"/>
                <w:color w:val="FF33CC"/>
                <w:sz w:val="24"/>
                <w:szCs w:val="24"/>
              </w:rPr>
              <w:t xml:space="preserve">See saw activity </w:t>
            </w:r>
            <w:r w:rsidRPr="00623E68">
              <w:rPr>
                <w:rFonts w:ascii="Comic Sans MS" w:hAnsi="Comic Sans MS"/>
                <w:color w:val="FF33CC"/>
                <w:sz w:val="24"/>
                <w:szCs w:val="24"/>
              </w:rPr>
              <w:sym w:font="Wingdings" w:char="F04A"/>
            </w:r>
            <w:r>
              <w:rPr>
                <w:rFonts w:ascii="Comic Sans MS" w:hAnsi="Comic Sans MS"/>
                <w:color w:val="FF33CC"/>
                <w:sz w:val="24"/>
                <w:szCs w:val="24"/>
              </w:rPr>
              <w:t xml:space="preserve"> Please log in to see your activity today – it is place value practice, working on your tens and units.</w:t>
            </w:r>
          </w:p>
          <w:p w:rsidR="004964F6" w:rsidRPr="002F5B85" w:rsidRDefault="004964F6" w:rsidP="004964F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Irish:</w:t>
            </w:r>
          </w:p>
          <w:p w:rsidR="00666AB3" w:rsidRPr="002F5B85" w:rsidRDefault="002A5B6F" w:rsidP="004964F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hyperlink r:id="rId12" w:history="1">
              <w:r w:rsidR="00666AB3" w:rsidRPr="002F5B85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https://www.twinkl.ie/resource/roi-mu-11-hocai-pocai-song-powerpoint</w:t>
              </w:r>
            </w:hyperlink>
          </w:p>
          <w:p w:rsidR="004964F6" w:rsidRPr="002F5B85" w:rsidRDefault="004964F6" w:rsidP="004964F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4964F6" w:rsidRPr="002F5B85" w:rsidTr="00E61FE2">
        <w:tc>
          <w:tcPr>
            <w:tcW w:w="1555" w:type="dxa"/>
          </w:tcPr>
          <w:p w:rsidR="004964F6" w:rsidRPr="002F5B85" w:rsidRDefault="004964F6" w:rsidP="004964F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5B85">
              <w:rPr>
                <w:rFonts w:ascii="Comic Sans MS" w:hAnsi="Comic Sans MS"/>
                <w:color w:val="FF0000"/>
                <w:sz w:val="24"/>
                <w:szCs w:val="24"/>
              </w:rPr>
              <w:t>Friday</w:t>
            </w:r>
          </w:p>
        </w:tc>
        <w:tc>
          <w:tcPr>
            <w:tcW w:w="7461" w:type="dxa"/>
          </w:tcPr>
          <w:p w:rsidR="004964F6" w:rsidRPr="002F5B85" w:rsidRDefault="004964F6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 xml:space="preserve">English: </w:t>
            </w:r>
            <w:r w:rsidR="004B0625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Handwriting book </w:t>
            </w:r>
            <w:proofErr w:type="spellStart"/>
            <w:r w:rsidR="004B0625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4B0625"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43</w:t>
            </w:r>
          </w:p>
          <w:p w:rsidR="004964F6" w:rsidRPr="002F5B85" w:rsidRDefault="00C73C29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Jolly grammar – </w:t>
            </w:r>
            <w:proofErr w:type="spellStart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Pg</w:t>
            </w:r>
            <w:proofErr w:type="spellEnd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55 Adverbs (An adverb tells you more about a verb, you add “</w:t>
            </w:r>
            <w:proofErr w:type="spellStart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ly</w:t>
            </w:r>
            <w:proofErr w:type="spellEnd"/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” on to the word)</w:t>
            </w:r>
          </w:p>
          <w:p w:rsidR="004964F6" w:rsidRPr="002F5B85" w:rsidRDefault="002A5B6F" w:rsidP="004964F6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C73C29" w:rsidRPr="002F5B85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https://www.twinkl.ie/resource/au-l-623-adverbs-powerpoint</w:t>
              </w:r>
            </w:hyperlink>
          </w:p>
          <w:p w:rsidR="00861210" w:rsidRPr="002F5B85" w:rsidRDefault="00861210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sz w:val="24"/>
                <w:szCs w:val="24"/>
              </w:rPr>
              <w:t>Free writing – “The person I admire most is</w:t>
            </w:r>
            <w:proofErr w:type="gramStart"/>
            <w:r w:rsidRPr="002F5B85">
              <w:rPr>
                <w:rFonts w:ascii="Comic Sans MS" w:hAnsi="Comic Sans MS"/>
                <w:sz w:val="24"/>
                <w:szCs w:val="24"/>
              </w:rPr>
              <w:t>…..</w:t>
            </w:r>
            <w:proofErr w:type="gramEnd"/>
            <w:r w:rsidRPr="002F5B85">
              <w:rPr>
                <w:rFonts w:ascii="Comic Sans MS" w:hAnsi="Comic Sans MS"/>
                <w:sz w:val="24"/>
                <w:szCs w:val="24"/>
              </w:rPr>
              <w:t>”</w:t>
            </w:r>
          </w:p>
          <w:p w:rsidR="004964F6" w:rsidRPr="002F5B85" w:rsidRDefault="004964F6" w:rsidP="004964F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Maths:</w:t>
            </w:r>
          </w:p>
          <w:p w:rsidR="00F6125E" w:rsidRPr="00445162" w:rsidRDefault="00F6125E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F5B85">
              <w:rPr>
                <w:rFonts w:ascii="Comic Sans MS" w:hAnsi="Comic Sans MS"/>
                <w:color w:val="000000" w:themeColor="text1"/>
                <w:sz w:val="24"/>
                <w:szCs w:val="24"/>
              </w:rPr>
              <w:t>Page 139 – Answer t</w:t>
            </w:r>
            <w:r w:rsidR="00445162">
              <w:rPr>
                <w:rFonts w:ascii="Comic Sans MS" w:hAnsi="Comic Sans MS"/>
                <w:color w:val="000000" w:themeColor="text1"/>
                <w:sz w:val="24"/>
                <w:szCs w:val="24"/>
              </w:rPr>
              <w:t>he questions using the pictogram</w:t>
            </w:r>
          </w:p>
          <w:p w:rsidR="00F6125E" w:rsidRPr="002F5B85" w:rsidRDefault="002A5B6F" w:rsidP="004964F6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hyperlink r:id="rId14" w:history="1">
              <w:r w:rsidR="00F6125E" w:rsidRPr="002F5B85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https://www.twinkl.ie/resource/capacity-quiz-t-m-3633</w:t>
              </w:r>
            </w:hyperlink>
          </w:p>
          <w:p w:rsidR="004964F6" w:rsidRPr="002F5B85" w:rsidRDefault="004964F6" w:rsidP="004964F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r w:rsidRPr="002F5B85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Irish:</w:t>
            </w:r>
          </w:p>
          <w:p w:rsidR="004964F6" w:rsidRPr="002F5B85" w:rsidRDefault="00666AB3" w:rsidP="004964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Cén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aois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thú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>? – What age are you?</w:t>
            </w:r>
          </w:p>
          <w:p w:rsidR="00666AB3" w:rsidRPr="002F5B85" w:rsidRDefault="00666AB3" w:rsidP="004964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Tá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mé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sé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bliana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d’aois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(six years old)</w:t>
            </w:r>
          </w:p>
          <w:p w:rsidR="00666AB3" w:rsidRPr="002F5B85" w:rsidRDefault="00666AB3" w:rsidP="004964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Tá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mé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seacht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mbliana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d’aois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(seven years old)</w:t>
            </w:r>
          </w:p>
          <w:p w:rsidR="00666AB3" w:rsidRPr="002F5B85" w:rsidRDefault="00666AB3" w:rsidP="004964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Tá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mé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ocht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mbliana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F5B85">
              <w:rPr>
                <w:rFonts w:ascii="Comic Sans MS" w:hAnsi="Comic Sans MS"/>
                <w:sz w:val="24"/>
                <w:szCs w:val="24"/>
              </w:rPr>
              <w:t>d’aois</w:t>
            </w:r>
            <w:proofErr w:type="spellEnd"/>
            <w:r w:rsidRPr="002F5B85">
              <w:rPr>
                <w:rFonts w:ascii="Comic Sans MS" w:hAnsi="Comic Sans MS"/>
                <w:sz w:val="24"/>
                <w:szCs w:val="24"/>
              </w:rPr>
              <w:t xml:space="preserve"> (eight years old)</w:t>
            </w:r>
          </w:p>
          <w:p w:rsidR="00666AB3" w:rsidRPr="002F5B85" w:rsidRDefault="00666AB3" w:rsidP="004964F6">
            <w:pPr>
              <w:rPr>
                <w:rFonts w:ascii="Comic Sans MS" w:hAnsi="Comic Sans MS"/>
                <w:sz w:val="24"/>
                <w:szCs w:val="24"/>
              </w:rPr>
            </w:pPr>
            <w:r w:rsidRPr="002F5B85">
              <w:rPr>
                <w:rFonts w:ascii="Comic Sans MS" w:hAnsi="Comic Sans MS"/>
                <w:sz w:val="24"/>
                <w:szCs w:val="24"/>
              </w:rPr>
              <w:t xml:space="preserve">Page </w:t>
            </w:r>
            <w:r w:rsidR="002F5B85" w:rsidRPr="002F5B85">
              <w:rPr>
                <w:rFonts w:ascii="Comic Sans MS" w:hAnsi="Comic Sans MS"/>
                <w:sz w:val="24"/>
                <w:szCs w:val="24"/>
              </w:rPr>
              <w:t xml:space="preserve">91 Bua </w:t>
            </w:r>
            <w:proofErr w:type="spellStart"/>
            <w:r w:rsidR="002F5B85" w:rsidRPr="002F5B85"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 w:rsidR="002F5B85"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F5B85" w:rsidRPr="002F5B85"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 w:rsidR="002F5B85" w:rsidRPr="002F5B85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2F5B85" w:rsidRPr="002F5B85">
              <w:rPr>
                <w:rFonts w:ascii="Comic Sans MS" w:hAnsi="Comic Sans MS"/>
                <w:sz w:val="24"/>
                <w:szCs w:val="24"/>
              </w:rPr>
              <w:t>Lá</w:t>
            </w:r>
            <w:proofErr w:type="spellEnd"/>
            <w:r w:rsidR="002F5B85" w:rsidRPr="002F5B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F5B85" w:rsidRPr="002F5B85">
              <w:rPr>
                <w:rFonts w:ascii="Comic Sans MS" w:hAnsi="Comic Sans MS"/>
                <w:sz w:val="24"/>
                <w:szCs w:val="24"/>
              </w:rPr>
              <w:t>Breithe</w:t>
            </w:r>
            <w:proofErr w:type="spellEnd"/>
          </w:p>
        </w:tc>
      </w:tr>
    </w:tbl>
    <w:p w:rsidR="004964F6" w:rsidRPr="002F5B85" w:rsidRDefault="004964F6" w:rsidP="004964F6">
      <w:pPr>
        <w:rPr>
          <w:rFonts w:ascii="Comic Sans MS" w:hAnsi="Comic Sans MS"/>
          <w:color w:val="FF0000"/>
          <w:sz w:val="24"/>
          <w:szCs w:val="24"/>
        </w:rPr>
      </w:pPr>
    </w:p>
    <w:p w:rsidR="00C73C29" w:rsidRPr="00623E68" w:rsidRDefault="00C73C29" w:rsidP="00623E6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23E68">
        <w:rPr>
          <w:rFonts w:ascii="Comic Sans MS" w:hAnsi="Comic Sans MS"/>
          <w:sz w:val="24"/>
          <w:szCs w:val="24"/>
        </w:rPr>
        <w:t xml:space="preserve">Spelling tests – I stopped at Week 24 and haven’t given </w:t>
      </w:r>
      <w:r w:rsidR="00861210" w:rsidRPr="00623E68">
        <w:rPr>
          <w:rFonts w:ascii="Comic Sans MS" w:hAnsi="Comic Sans MS"/>
          <w:sz w:val="24"/>
          <w:szCs w:val="24"/>
        </w:rPr>
        <w:t>spelling tests the</w:t>
      </w:r>
      <w:r w:rsidRPr="00623E68">
        <w:rPr>
          <w:rFonts w:ascii="Comic Sans MS" w:hAnsi="Comic Sans MS"/>
          <w:sz w:val="24"/>
          <w:szCs w:val="24"/>
        </w:rPr>
        <w:t xml:space="preserve"> last few weeks. I know a few people have been continuing on with spelling tests. If you would like </w:t>
      </w:r>
      <w:r w:rsidR="00861210" w:rsidRPr="00623E68">
        <w:rPr>
          <w:rFonts w:ascii="Comic Sans MS" w:hAnsi="Comic Sans MS"/>
          <w:sz w:val="24"/>
          <w:szCs w:val="24"/>
        </w:rPr>
        <w:t>to keep doing so</w:t>
      </w:r>
      <w:r w:rsidRPr="00623E68">
        <w:rPr>
          <w:rFonts w:ascii="Comic Sans MS" w:hAnsi="Comic Sans MS"/>
          <w:sz w:val="24"/>
          <w:szCs w:val="24"/>
        </w:rPr>
        <w:t xml:space="preserve"> with you</w:t>
      </w:r>
      <w:r w:rsidR="00861210" w:rsidRPr="00623E68">
        <w:rPr>
          <w:rFonts w:ascii="Comic Sans MS" w:hAnsi="Comic Sans MS"/>
          <w:sz w:val="24"/>
          <w:szCs w:val="24"/>
        </w:rPr>
        <w:t>r</w:t>
      </w:r>
      <w:r w:rsidRPr="00623E68">
        <w:rPr>
          <w:rFonts w:ascii="Comic Sans MS" w:hAnsi="Comic Sans MS"/>
          <w:sz w:val="24"/>
          <w:szCs w:val="24"/>
        </w:rPr>
        <w:t xml:space="preserve"> child each week that is absolutely fine. Some children love the structure and routine of the test on a Friday. If not – that is fine too, </w:t>
      </w:r>
      <w:r w:rsidR="00861210" w:rsidRPr="00623E68">
        <w:rPr>
          <w:rFonts w:ascii="Comic Sans MS" w:hAnsi="Comic Sans MS"/>
          <w:sz w:val="24"/>
          <w:szCs w:val="24"/>
        </w:rPr>
        <w:t>it’s</w:t>
      </w:r>
      <w:r w:rsidRPr="00623E68">
        <w:rPr>
          <w:rFonts w:ascii="Comic Sans MS" w:hAnsi="Comic Sans MS"/>
          <w:sz w:val="24"/>
          <w:szCs w:val="24"/>
        </w:rPr>
        <w:t xml:space="preserve"> not compulsory. Thank you!</w:t>
      </w:r>
    </w:p>
    <w:p w:rsidR="00623E68" w:rsidRPr="002A5B6F" w:rsidRDefault="00623E68" w:rsidP="004964F6">
      <w:pPr>
        <w:rPr>
          <w:rFonts w:ascii="Comic Sans MS" w:hAnsi="Comic Sans MS"/>
          <w:color w:val="FF33CC"/>
          <w:sz w:val="24"/>
          <w:szCs w:val="24"/>
        </w:rPr>
      </w:pPr>
    </w:p>
    <w:p w:rsidR="00623E68" w:rsidRPr="002A5B6F" w:rsidRDefault="00623E68" w:rsidP="004964F6">
      <w:pPr>
        <w:pStyle w:val="ListParagraph"/>
        <w:numPr>
          <w:ilvl w:val="0"/>
          <w:numId w:val="3"/>
        </w:numPr>
        <w:rPr>
          <w:rFonts w:ascii="Comic Sans MS" w:hAnsi="Comic Sans MS"/>
          <w:color w:val="FF33CC"/>
          <w:sz w:val="24"/>
          <w:szCs w:val="24"/>
        </w:rPr>
      </w:pPr>
      <w:proofErr w:type="spellStart"/>
      <w:r w:rsidRPr="002A5B6F">
        <w:rPr>
          <w:rFonts w:ascii="Comic Sans MS" w:hAnsi="Comic Sans MS"/>
          <w:color w:val="FF33CC"/>
          <w:sz w:val="24"/>
          <w:szCs w:val="24"/>
        </w:rPr>
        <w:t>SeeSaw</w:t>
      </w:r>
      <w:proofErr w:type="spellEnd"/>
      <w:r w:rsidRPr="002A5B6F">
        <w:rPr>
          <w:rFonts w:ascii="Comic Sans MS" w:hAnsi="Comic Sans MS"/>
          <w:color w:val="FF33CC"/>
          <w:sz w:val="24"/>
          <w:szCs w:val="24"/>
        </w:rPr>
        <w:t xml:space="preserve">- As this is a new app I have just given two activities this week- one English on Tuesday, one Maths activity on Thursday. We will see how </w:t>
      </w:r>
      <w:bookmarkStart w:id="0" w:name="_GoBack"/>
      <w:bookmarkEnd w:id="0"/>
      <w:r w:rsidRPr="002A5B6F">
        <w:rPr>
          <w:rFonts w:ascii="Comic Sans MS" w:hAnsi="Comic Sans MS"/>
          <w:color w:val="FF33CC"/>
          <w:sz w:val="24"/>
          <w:szCs w:val="24"/>
        </w:rPr>
        <w:t>this works and hopefully aim to have a few more activities a week. The activity is not up until the day you have to do</w:t>
      </w:r>
      <w:r w:rsidR="002A5B6F" w:rsidRPr="002A5B6F">
        <w:rPr>
          <w:rFonts w:ascii="Comic Sans MS" w:hAnsi="Comic Sans MS"/>
          <w:color w:val="FF33CC"/>
          <w:sz w:val="24"/>
          <w:szCs w:val="24"/>
        </w:rPr>
        <w:t xml:space="preserve"> it but you can take your time in completing the activities. You do not have to do them on assigned days – </w:t>
      </w:r>
      <w:proofErr w:type="spellStart"/>
      <w:r w:rsidR="002A5B6F" w:rsidRPr="002A5B6F">
        <w:rPr>
          <w:rFonts w:ascii="Comic Sans MS" w:hAnsi="Comic Sans MS"/>
          <w:color w:val="FF33CC"/>
          <w:sz w:val="24"/>
          <w:szCs w:val="24"/>
        </w:rPr>
        <w:t>what ever</w:t>
      </w:r>
      <w:proofErr w:type="spellEnd"/>
      <w:r w:rsidR="002A5B6F" w:rsidRPr="002A5B6F">
        <w:rPr>
          <w:rFonts w:ascii="Comic Sans MS" w:hAnsi="Comic Sans MS"/>
          <w:color w:val="FF33CC"/>
          <w:sz w:val="24"/>
          <w:szCs w:val="24"/>
        </w:rPr>
        <w:t xml:space="preserve"> works best for you!!</w:t>
      </w:r>
      <w:r w:rsidRPr="002A5B6F">
        <w:rPr>
          <w:rFonts w:ascii="Comic Sans MS" w:hAnsi="Comic Sans MS"/>
          <w:color w:val="FF33CC"/>
          <w:sz w:val="24"/>
          <w:szCs w:val="24"/>
        </w:rPr>
        <w:t xml:space="preserve"> If you are not on Seesaw and would like to be please contact me on dojo message or email.</w:t>
      </w:r>
    </w:p>
    <w:sectPr w:rsidR="00623E68" w:rsidRPr="002A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652B0"/>
    <w:multiLevelType w:val="hybridMultilevel"/>
    <w:tmpl w:val="DBA859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3526D"/>
    <w:multiLevelType w:val="hybridMultilevel"/>
    <w:tmpl w:val="AF3E63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E1337"/>
    <w:multiLevelType w:val="hybridMultilevel"/>
    <w:tmpl w:val="A42476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E227D"/>
    <w:multiLevelType w:val="hybridMultilevel"/>
    <w:tmpl w:val="8EA6E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F6"/>
    <w:rsid w:val="00096E25"/>
    <w:rsid w:val="002A5B6F"/>
    <w:rsid w:val="002C62F3"/>
    <w:rsid w:val="002F5B85"/>
    <w:rsid w:val="003E5460"/>
    <w:rsid w:val="00445162"/>
    <w:rsid w:val="004964F6"/>
    <w:rsid w:val="004B0625"/>
    <w:rsid w:val="004E0630"/>
    <w:rsid w:val="00623E68"/>
    <w:rsid w:val="00666AB3"/>
    <w:rsid w:val="00861210"/>
    <w:rsid w:val="00C73C29"/>
    <w:rsid w:val="00E61FE2"/>
    <w:rsid w:val="00F6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BB56"/>
  <w15:chartTrackingRefBased/>
  <w15:docId w15:val="{B2EEC335-9C9D-46DB-91E2-95598A7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4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ixl.com/math/class-1/holds-more-or-less" TargetMode="External"/><Relationship Id="rId13" Type="http://schemas.openxmlformats.org/officeDocument/2006/relationships/hyperlink" Target="https://www.twinkl.ie/resource/au-l-623-adverbs-powerpo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deansi.ie/rang1.php" TargetMode="External"/><Relationship Id="rId12" Type="http://schemas.openxmlformats.org/officeDocument/2006/relationships/hyperlink" Target="https://www.twinkl.ie/resource/roi-mu-11-hocai-pocai-song-powerpoi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api/digital_books/1491.html" TargetMode="External"/><Relationship Id="rId11" Type="http://schemas.openxmlformats.org/officeDocument/2006/relationships/hyperlink" Target="https://www.twinkl.ie/resource/t-e-596-there-their-and-theyre-homophones-powerpoint" TargetMode="External"/><Relationship Id="rId5" Type="http://schemas.openxmlformats.org/officeDocument/2006/relationships/hyperlink" Target="mailto:firstclass1@glasheengirlsn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e.ixl.com/math/class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https://www.twinkl.ie/resource/capacity-quiz-t-m-3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Stubbs</dc:creator>
  <cp:keywords/>
  <dc:description/>
  <cp:lastModifiedBy>Peter Stubbs</cp:lastModifiedBy>
  <cp:revision>4</cp:revision>
  <dcterms:created xsi:type="dcterms:W3CDTF">2020-04-23T17:03:00Z</dcterms:created>
  <dcterms:modified xsi:type="dcterms:W3CDTF">2020-04-24T13:19:00Z</dcterms:modified>
</cp:coreProperties>
</file>